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AFD" w:rsidRDefault="00F84AFD">
      <w:pPr>
        <w:pStyle w:val="Default"/>
        <w:tabs>
          <w:tab w:val="left" w:pos="1697"/>
          <w:tab w:val="left" w:pos="3490"/>
          <w:tab w:val="left" w:pos="7855"/>
        </w:tabs>
        <w:rPr>
          <w:b/>
          <w:bCs/>
          <w:sz w:val="16"/>
          <w:szCs w:val="16"/>
        </w:rPr>
      </w:pPr>
    </w:p>
    <w:p w:rsidR="00F84AFD" w:rsidRDefault="00F84AFD">
      <w:pPr>
        <w:pStyle w:val="Default"/>
        <w:tabs>
          <w:tab w:val="left" w:pos="1697"/>
          <w:tab w:val="left" w:pos="3490"/>
          <w:tab w:val="left" w:pos="7855"/>
        </w:tabs>
        <w:rPr>
          <w:b/>
          <w:bCs/>
          <w:sz w:val="16"/>
          <w:szCs w:val="16"/>
        </w:rPr>
      </w:pPr>
    </w:p>
    <w:p w:rsidR="00F84AFD" w:rsidRDefault="00F84AFD">
      <w:pPr>
        <w:pStyle w:val="Default"/>
        <w:tabs>
          <w:tab w:val="left" w:pos="1697"/>
          <w:tab w:val="left" w:pos="3490"/>
          <w:tab w:val="left" w:pos="7855"/>
        </w:tabs>
        <w:rPr>
          <w:b/>
          <w:bCs/>
          <w:sz w:val="16"/>
          <w:szCs w:val="16"/>
        </w:rPr>
      </w:pPr>
      <w:r>
        <w:rPr>
          <w:b/>
          <w:bCs/>
          <w:sz w:val="16"/>
          <w:szCs w:val="16"/>
        </w:rPr>
        <w:t xml:space="preserve">OG-4929 </w:t>
      </w:r>
      <w:r>
        <w:rPr>
          <w:sz w:val="16"/>
          <w:szCs w:val="16"/>
        </w:rPr>
        <w:tab/>
      </w:r>
      <w:r>
        <w:rPr>
          <w:b/>
          <w:bCs/>
          <w:sz w:val="16"/>
          <w:szCs w:val="16"/>
        </w:rPr>
        <w:t xml:space="preserve">Rev. 3/02 </w:t>
      </w:r>
      <w:r>
        <w:rPr>
          <w:sz w:val="16"/>
          <w:szCs w:val="16"/>
        </w:rPr>
        <w:tab/>
        <w:t xml:space="preserve">      </w:t>
      </w:r>
      <w:r>
        <w:rPr>
          <w:b/>
          <w:bCs/>
          <w:sz w:val="16"/>
          <w:szCs w:val="16"/>
        </w:rPr>
        <w:t>Michigan Department of Education</w:t>
      </w:r>
    </w:p>
    <w:p w:rsidR="00F84AFD" w:rsidRDefault="00F84AFD">
      <w:pPr>
        <w:pStyle w:val="Default"/>
        <w:tabs>
          <w:tab w:val="left" w:pos="1697"/>
          <w:tab w:val="left" w:pos="3330"/>
          <w:tab w:val="left" w:pos="9000"/>
        </w:tabs>
        <w:rPr>
          <w:sz w:val="16"/>
          <w:szCs w:val="16"/>
        </w:rPr>
      </w:pPr>
      <w:r>
        <w:rPr>
          <w:b/>
          <w:bCs/>
          <w:sz w:val="16"/>
          <w:szCs w:val="16"/>
        </w:rPr>
        <w:tab/>
      </w:r>
      <w:r>
        <w:rPr>
          <w:b/>
          <w:bCs/>
          <w:sz w:val="16"/>
          <w:szCs w:val="16"/>
        </w:rPr>
        <w:tab/>
        <w:t xml:space="preserve">      Office of Career and Technical Education </w:t>
      </w:r>
      <w:r>
        <w:rPr>
          <w:sz w:val="16"/>
          <w:szCs w:val="16"/>
        </w:rPr>
        <w:tab/>
      </w:r>
      <w:r>
        <w:rPr>
          <w:b/>
          <w:bCs/>
          <w:sz w:val="16"/>
          <w:szCs w:val="16"/>
        </w:rPr>
        <w:t>--PAGE 1-</w:t>
      </w:r>
      <w:r>
        <w:rPr>
          <w:b/>
          <w:bCs/>
          <w:sz w:val="16"/>
          <w:szCs w:val="16"/>
        </w:rPr>
        <w:softHyphen/>
      </w:r>
    </w:p>
    <w:p w:rsidR="00F84AFD" w:rsidRDefault="00F84AFD">
      <w:pPr>
        <w:pStyle w:val="Default"/>
        <w:tabs>
          <w:tab w:val="left" w:pos="3330"/>
          <w:tab w:val="left" w:pos="7855"/>
        </w:tabs>
        <w:rPr>
          <w:sz w:val="16"/>
          <w:szCs w:val="16"/>
        </w:rPr>
      </w:pPr>
      <w:r>
        <w:rPr>
          <w:b/>
          <w:bCs/>
          <w:sz w:val="16"/>
          <w:szCs w:val="16"/>
        </w:rPr>
        <w:t>AUTHORITY:</w:t>
      </w:r>
      <w:r>
        <w:rPr>
          <w:sz w:val="16"/>
          <w:szCs w:val="16"/>
        </w:rPr>
        <w:t xml:space="preserve">   </w:t>
      </w:r>
      <w:r>
        <w:rPr>
          <w:sz w:val="16"/>
          <w:szCs w:val="16"/>
        </w:rPr>
        <w:tab/>
        <w:t xml:space="preserve">      </w:t>
      </w:r>
      <w:smartTag w:uri="urn:schemas-microsoft-com:office:smarttags" w:element="address">
        <w:smartTag w:uri="urn:schemas-microsoft-com:office:smarttags" w:element="Street">
          <w:r>
            <w:rPr>
              <w:b/>
              <w:bCs/>
              <w:sz w:val="16"/>
              <w:szCs w:val="16"/>
            </w:rPr>
            <w:t>P.O. Box 30712</w:t>
          </w:r>
        </w:smartTag>
        <w:r>
          <w:rPr>
            <w:b/>
            <w:bCs/>
            <w:sz w:val="16"/>
            <w:szCs w:val="16"/>
          </w:rPr>
          <w:t xml:space="preserve">, </w:t>
        </w:r>
        <w:smartTag w:uri="urn:schemas-microsoft-com:office:smarttags" w:element="City">
          <w:r>
            <w:rPr>
              <w:b/>
              <w:bCs/>
              <w:sz w:val="16"/>
              <w:szCs w:val="16"/>
            </w:rPr>
            <w:t>Lansing</w:t>
          </w:r>
        </w:smartTag>
        <w:r>
          <w:rPr>
            <w:b/>
            <w:bCs/>
            <w:sz w:val="16"/>
            <w:szCs w:val="16"/>
          </w:rPr>
          <w:t xml:space="preserve">, </w:t>
        </w:r>
        <w:smartTag w:uri="urn:schemas-microsoft-com:office:smarttags" w:element="State">
          <w:r>
            <w:rPr>
              <w:b/>
              <w:bCs/>
              <w:sz w:val="16"/>
              <w:szCs w:val="16"/>
            </w:rPr>
            <w:t>Michigan</w:t>
          </w:r>
        </w:smartTag>
        <w:r>
          <w:rPr>
            <w:b/>
            <w:bCs/>
            <w:sz w:val="16"/>
            <w:szCs w:val="16"/>
          </w:rPr>
          <w:t xml:space="preserve"> </w:t>
        </w:r>
        <w:smartTag w:uri="urn:schemas-microsoft-com:office:smarttags" w:element="PostalCode">
          <w:r>
            <w:rPr>
              <w:b/>
              <w:bCs/>
              <w:sz w:val="16"/>
              <w:szCs w:val="16"/>
            </w:rPr>
            <w:t>48909</w:t>
          </w:r>
        </w:smartTag>
      </w:smartTag>
      <w:r>
        <w:rPr>
          <w:b/>
          <w:bCs/>
          <w:sz w:val="16"/>
          <w:szCs w:val="16"/>
        </w:rPr>
        <w:t xml:space="preserve"> </w:t>
      </w:r>
      <w:r>
        <w:rPr>
          <w:sz w:val="16"/>
          <w:szCs w:val="16"/>
        </w:rPr>
        <w:tab/>
      </w:r>
    </w:p>
    <w:p w:rsidR="00F84AFD" w:rsidRDefault="00F84AFD">
      <w:pPr>
        <w:pStyle w:val="Default"/>
        <w:tabs>
          <w:tab w:val="left" w:pos="3490"/>
          <w:tab w:val="left" w:pos="7855"/>
        </w:tabs>
        <w:rPr>
          <w:b/>
          <w:bCs/>
          <w:i/>
          <w:iCs/>
          <w:sz w:val="16"/>
          <w:szCs w:val="16"/>
        </w:rPr>
      </w:pPr>
    </w:p>
    <w:p w:rsidR="00F84AFD" w:rsidRDefault="00F84AFD">
      <w:pPr>
        <w:pStyle w:val="Default"/>
        <w:tabs>
          <w:tab w:val="left" w:pos="3490"/>
          <w:tab w:val="left" w:pos="7855"/>
        </w:tabs>
        <w:rPr>
          <w:sz w:val="16"/>
          <w:szCs w:val="16"/>
        </w:rPr>
      </w:pPr>
      <w:r>
        <w:rPr>
          <w:b/>
          <w:bCs/>
          <w:i/>
          <w:iCs/>
          <w:sz w:val="16"/>
          <w:szCs w:val="16"/>
        </w:rPr>
        <w:t>(517) 373-1806.</w:t>
      </w:r>
    </w:p>
    <w:p w:rsidR="00F84AFD" w:rsidRDefault="00F84AFD">
      <w:pPr>
        <w:pStyle w:val="Default"/>
        <w:tabs>
          <w:tab w:val="left" w:pos="3490"/>
          <w:tab w:val="left" w:pos="7855"/>
        </w:tabs>
        <w:rPr>
          <w:color w:val="auto"/>
        </w:rPr>
      </w:pPr>
      <w:r>
        <w:rPr>
          <w:b/>
          <w:bCs/>
          <w:sz w:val="16"/>
          <w:szCs w:val="16"/>
        </w:rPr>
        <w:t>COMPLETION:</w:t>
      </w:r>
      <w:r>
        <w:rPr>
          <w:sz w:val="16"/>
          <w:szCs w:val="16"/>
        </w:rPr>
        <w:t xml:space="preserve"> Voluntary. (Consideration for</w:t>
      </w:r>
    </w:p>
    <w:p w:rsidR="00F84AFD" w:rsidRDefault="00F84AFD">
      <w:pPr>
        <w:pStyle w:val="Default"/>
        <w:tabs>
          <w:tab w:val="left" w:pos="3490"/>
          <w:tab w:val="left" w:pos="7855"/>
        </w:tabs>
        <w:rPr>
          <w:color w:val="auto"/>
        </w:rPr>
      </w:pPr>
      <w:r>
        <w:rPr>
          <w:sz w:val="16"/>
          <w:szCs w:val="16"/>
        </w:rPr>
        <w:t>funding will not be possible if form is not filed.)</w:t>
      </w:r>
    </w:p>
    <w:p w:rsidR="00F84AFD" w:rsidRDefault="00F84AFD">
      <w:pPr>
        <w:pStyle w:val="CM19"/>
        <w:spacing w:line="428" w:lineRule="atLeast"/>
        <w:jc w:val="center"/>
        <w:rPr>
          <w:rFonts w:ascii="Times New Roman" w:hAnsi="Times New Roman" w:cs="Times New Roman"/>
          <w:b/>
          <w:bCs/>
          <w:sz w:val="31"/>
          <w:szCs w:val="31"/>
        </w:rPr>
      </w:pPr>
    </w:p>
    <w:p w:rsidR="00F84AFD" w:rsidRDefault="00F84AFD">
      <w:pPr>
        <w:pStyle w:val="CM19"/>
        <w:spacing w:line="428" w:lineRule="atLeast"/>
        <w:jc w:val="center"/>
        <w:rPr>
          <w:rFonts w:ascii="Times New Roman" w:hAnsi="Times New Roman" w:cs="Times New Roman"/>
          <w:b/>
          <w:bCs/>
          <w:sz w:val="31"/>
          <w:szCs w:val="31"/>
        </w:rPr>
      </w:pPr>
      <w:smartTag w:uri="urn:schemas-microsoft-com:office:smarttags" w:element="place">
        <w:smartTag w:uri="urn:schemas-microsoft-com:office:smarttags" w:element="PlaceName">
          <w:r>
            <w:rPr>
              <w:rFonts w:ascii="Times New Roman" w:hAnsi="Times New Roman" w:cs="Times New Roman"/>
              <w:b/>
              <w:bCs/>
              <w:sz w:val="31"/>
              <w:szCs w:val="31"/>
            </w:rPr>
            <w:t>MIDDLE</w:t>
          </w:r>
        </w:smartTag>
        <w:r>
          <w:rPr>
            <w:rFonts w:ascii="Times New Roman" w:hAnsi="Times New Roman" w:cs="Times New Roman"/>
            <w:b/>
            <w:bCs/>
            <w:sz w:val="31"/>
            <w:szCs w:val="31"/>
          </w:rPr>
          <w:t xml:space="preserve"> </w:t>
        </w:r>
        <w:smartTag w:uri="urn:schemas-microsoft-com:office:smarttags" w:element="PlaceType">
          <w:r>
            <w:rPr>
              <w:rFonts w:ascii="Times New Roman" w:hAnsi="Times New Roman" w:cs="Times New Roman"/>
              <w:b/>
              <w:bCs/>
              <w:sz w:val="31"/>
              <w:szCs w:val="31"/>
            </w:rPr>
            <w:t>COLLEGE</w:t>
          </w:r>
        </w:smartTag>
      </w:smartTag>
      <w:r>
        <w:rPr>
          <w:rFonts w:ascii="Times New Roman" w:hAnsi="Times New Roman" w:cs="Times New Roman"/>
          <w:b/>
          <w:bCs/>
          <w:sz w:val="31"/>
          <w:szCs w:val="31"/>
        </w:rPr>
        <w:t xml:space="preserve"> PARTNERSHIP GRANT</w:t>
      </w:r>
    </w:p>
    <w:p w:rsidR="00F84AFD" w:rsidRDefault="00F84AFD">
      <w:pPr>
        <w:pStyle w:val="CM19"/>
        <w:spacing w:line="428" w:lineRule="atLeast"/>
        <w:jc w:val="center"/>
        <w:rPr>
          <w:b/>
        </w:rPr>
      </w:pPr>
      <w:r>
        <w:rPr>
          <w:b/>
        </w:rPr>
        <w:t>Focused on the field of Health Sciences or Science, Technology, Engineering, and Mathematics (STEM)</w:t>
      </w:r>
    </w:p>
    <w:p w:rsidR="00F84AFD" w:rsidRDefault="00F84AFD">
      <w:pPr>
        <w:pStyle w:val="CM19"/>
        <w:spacing w:line="428" w:lineRule="atLeast"/>
        <w:jc w:val="center"/>
        <w:rPr>
          <w:rFonts w:ascii="Times New Roman" w:hAnsi="Times New Roman" w:cs="Times New Roman"/>
          <w:sz w:val="31"/>
          <w:szCs w:val="31"/>
        </w:rPr>
      </w:pPr>
      <w:r>
        <w:rPr>
          <w:rFonts w:ascii="Times New Roman" w:hAnsi="Times New Roman" w:cs="Times New Roman"/>
          <w:b/>
          <w:bCs/>
          <w:sz w:val="31"/>
          <w:szCs w:val="31"/>
        </w:rPr>
        <w:t xml:space="preserve"> </w:t>
      </w:r>
      <w:r>
        <w:rPr>
          <w:rFonts w:ascii="Times New Roman" w:hAnsi="Times New Roman" w:cs="Times New Roman"/>
          <w:b/>
          <w:bCs/>
          <w:sz w:val="31"/>
          <w:szCs w:val="31"/>
          <w:u w:val="single"/>
        </w:rPr>
        <w:t xml:space="preserve">APPLICANT INFORMATION </w:t>
      </w:r>
    </w:p>
    <w:p w:rsidR="00F84AFD" w:rsidRDefault="00F84AFD">
      <w:pPr>
        <w:pStyle w:val="CM20"/>
        <w:ind w:firstLine="720"/>
        <w:jc w:val="both"/>
        <w:rPr>
          <w:sz w:val="17"/>
          <w:szCs w:val="17"/>
        </w:rPr>
      </w:pPr>
      <w:r>
        <w:rPr>
          <w:b/>
          <w:bCs/>
          <w:i/>
          <w:iCs/>
          <w:sz w:val="17"/>
          <w:szCs w:val="17"/>
        </w:rPr>
        <w:t xml:space="preserve">TYPE OR PRINT: </w:t>
      </w:r>
    </w:p>
    <w:tbl>
      <w:tblPr>
        <w:tblW w:w="10480" w:type="dxa"/>
        <w:tblInd w:w="378" w:type="dxa"/>
        <w:tblLook w:val="0000"/>
      </w:tblPr>
      <w:tblGrid>
        <w:gridCol w:w="1189"/>
        <w:gridCol w:w="4865"/>
        <w:gridCol w:w="1861"/>
        <w:gridCol w:w="2565"/>
      </w:tblGrid>
      <w:tr w:rsidR="00F84AFD">
        <w:trPr>
          <w:trHeight w:val="468"/>
        </w:trPr>
        <w:tc>
          <w:tcPr>
            <w:tcW w:w="1009" w:type="dxa"/>
            <w:vMerge w:val="restart"/>
            <w:tcBorders>
              <w:top w:val="single" w:sz="20" w:space="0" w:color="000000"/>
              <w:left w:val="single" w:sz="20" w:space="0" w:color="000000"/>
              <w:right w:val="single" w:sz="20" w:space="0" w:color="000000"/>
            </w:tcBorders>
            <w:vAlign w:val="bottom"/>
          </w:tcPr>
          <w:p w:rsidR="00F84AFD" w:rsidRDefault="00F84AFD">
            <w:pPr>
              <w:pStyle w:val="Default"/>
              <w:rPr>
                <w:sz w:val="17"/>
                <w:szCs w:val="17"/>
              </w:rPr>
            </w:pPr>
            <w:r>
              <w:rPr>
                <w:b/>
                <w:bCs/>
                <w:sz w:val="17"/>
                <w:szCs w:val="17"/>
              </w:rPr>
              <w:t xml:space="preserve">APPLICANT </w:t>
            </w:r>
          </w:p>
        </w:tc>
        <w:tc>
          <w:tcPr>
            <w:tcW w:w="4969" w:type="dxa"/>
            <w:tcBorders>
              <w:top w:val="single" w:sz="20" w:space="0" w:color="000000"/>
              <w:left w:val="single" w:sz="20" w:space="0" w:color="000000"/>
              <w:bottom w:val="single" w:sz="20" w:space="0" w:color="000000"/>
            </w:tcBorders>
          </w:tcPr>
          <w:p w:rsidR="00F84AFD" w:rsidRDefault="00F84AFD">
            <w:pPr>
              <w:pStyle w:val="Default"/>
              <w:rPr>
                <w:sz w:val="16"/>
                <w:szCs w:val="16"/>
              </w:rPr>
            </w:pPr>
            <w:r>
              <w:rPr>
                <w:sz w:val="16"/>
                <w:szCs w:val="16"/>
              </w:rPr>
              <w:t xml:space="preserve">Legal Name of District </w:t>
            </w:r>
          </w:p>
        </w:tc>
        <w:tc>
          <w:tcPr>
            <w:tcW w:w="1896" w:type="dxa"/>
            <w:tcBorders>
              <w:top w:val="single" w:sz="20" w:space="0" w:color="000000"/>
              <w:bottom w:val="single" w:sz="20" w:space="0" w:color="000000"/>
              <w:right w:val="single" w:sz="2" w:space="0" w:color="000000"/>
            </w:tcBorders>
          </w:tcPr>
          <w:p w:rsidR="00F84AFD" w:rsidRDefault="00F84AFD">
            <w:pPr>
              <w:pStyle w:val="Default"/>
              <w:rPr>
                <w:color w:val="auto"/>
              </w:rPr>
            </w:pPr>
          </w:p>
        </w:tc>
        <w:tc>
          <w:tcPr>
            <w:tcW w:w="2606" w:type="dxa"/>
            <w:tcBorders>
              <w:top w:val="single" w:sz="20" w:space="0" w:color="000000"/>
              <w:left w:val="single" w:sz="2" w:space="0" w:color="000000"/>
              <w:bottom w:val="single" w:sz="20" w:space="0" w:color="000000"/>
              <w:right w:val="single" w:sz="20" w:space="0" w:color="000000"/>
            </w:tcBorders>
          </w:tcPr>
          <w:p w:rsidR="00F84AFD" w:rsidRDefault="00F84AFD">
            <w:pPr>
              <w:pStyle w:val="Default"/>
              <w:rPr>
                <w:sz w:val="16"/>
                <w:szCs w:val="16"/>
              </w:rPr>
            </w:pPr>
            <w:r>
              <w:rPr>
                <w:sz w:val="16"/>
                <w:szCs w:val="16"/>
              </w:rPr>
              <w:t xml:space="preserve">District Code </w:t>
            </w:r>
          </w:p>
        </w:tc>
      </w:tr>
      <w:tr w:rsidR="00F84AFD">
        <w:trPr>
          <w:trHeight w:val="650"/>
        </w:trPr>
        <w:tc>
          <w:tcPr>
            <w:tcW w:w="1009" w:type="dxa"/>
            <w:vMerge/>
            <w:tcBorders>
              <w:top w:val="single" w:sz="20" w:space="0" w:color="000000"/>
              <w:left w:val="single" w:sz="20" w:space="0" w:color="000000"/>
              <w:right w:val="single" w:sz="20" w:space="0" w:color="000000"/>
            </w:tcBorders>
            <w:vAlign w:val="bottom"/>
          </w:tcPr>
          <w:p w:rsidR="00F84AFD" w:rsidRDefault="00F84AFD">
            <w:pPr>
              <w:pStyle w:val="Default"/>
              <w:rPr>
                <w:color w:val="auto"/>
              </w:rPr>
            </w:pPr>
          </w:p>
        </w:tc>
        <w:tc>
          <w:tcPr>
            <w:tcW w:w="4969" w:type="dxa"/>
            <w:tcBorders>
              <w:top w:val="single" w:sz="20" w:space="0" w:color="000000"/>
              <w:left w:val="single" w:sz="20" w:space="0" w:color="000000"/>
              <w:bottom w:val="single" w:sz="20" w:space="0" w:color="000000"/>
            </w:tcBorders>
          </w:tcPr>
          <w:p w:rsidR="00F84AFD" w:rsidRDefault="00F84AFD">
            <w:pPr>
              <w:pStyle w:val="Default"/>
              <w:rPr>
                <w:sz w:val="16"/>
                <w:szCs w:val="16"/>
              </w:rPr>
            </w:pPr>
            <w:r>
              <w:rPr>
                <w:sz w:val="16"/>
                <w:szCs w:val="16"/>
              </w:rPr>
              <w:t xml:space="preserve">Address of District </w:t>
            </w:r>
          </w:p>
        </w:tc>
        <w:tc>
          <w:tcPr>
            <w:tcW w:w="4502" w:type="dxa"/>
            <w:gridSpan w:val="2"/>
            <w:tcBorders>
              <w:top w:val="single" w:sz="20" w:space="0" w:color="000000"/>
              <w:bottom w:val="single" w:sz="20" w:space="0" w:color="000000"/>
              <w:right w:val="single" w:sz="20" w:space="0" w:color="000000"/>
            </w:tcBorders>
          </w:tcPr>
          <w:p w:rsidR="00F84AFD" w:rsidRDefault="00F84AFD">
            <w:pPr>
              <w:pStyle w:val="Default"/>
              <w:rPr>
                <w:color w:val="auto"/>
              </w:rPr>
            </w:pPr>
          </w:p>
        </w:tc>
      </w:tr>
      <w:tr w:rsidR="00F84AFD">
        <w:trPr>
          <w:trHeight w:val="530"/>
        </w:trPr>
        <w:tc>
          <w:tcPr>
            <w:tcW w:w="1009" w:type="dxa"/>
            <w:tcBorders>
              <w:left w:val="single" w:sz="20" w:space="0" w:color="000000"/>
              <w:bottom w:val="single" w:sz="20" w:space="0" w:color="000000"/>
              <w:right w:val="single" w:sz="20" w:space="0" w:color="000000"/>
            </w:tcBorders>
          </w:tcPr>
          <w:p w:rsidR="00F84AFD" w:rsidRDefault="00F84AFD">
            <w:pPr>
              <w:pStyle w:val="Default"/>
              <w:rPr>
                <w:color w:val="auto"/>
              </w:rPr>
            </w:pPr>
          </w:p>
        </w:tc>
        <w:tc>
          <w:tcPr>
            <w:tcW w:w="4969" w:type="dxa"/>
            <w:tcBorders>
              <w:top w:val="single" w:sz="20" w:space="0" w:color="000000"/>
              <w:left w:val="single" w:sz="20" w:space="0" w:color="000000"/>
              <w:bottom w:val="single" w:sz="20" w:space="0" w:color="000000"/>
            </w:tcBorders>
          </w:tcPr>
          <w:p w:rsidR="00F84AFD" w:rsidRDefault="00F84AFD">
            <w:pPr>
              <w:pStyle w:val="Default"/>
              <w:rPr>
                <w:sz w:val="16"/>
                <w:szCs w:val="16"/>
              </w:rPr>
            </w:pPr>
            <w:r>
              <w:rPr>
                <w:sz w:val="16"/>
                <w:szCs w:val="16"/>
              </w:rPr>
              <w:t xml:space="preserve">City and Zip Code </w:t>
            </w:r>
          </w:p>
        </w:tc>
        <w:tc>
          <w:tcPr>
            <w:tcW w:w="1896" w:type="dxa"/>
            <w:tcBorders>
              <w:top w:val="single" w:sz="20" w:space="0" w:color="000000"/>
              <w:bottom w:val="single" w:sz="20" w:space="0" w:color="000000"/>
              <w:right w:val="single" w:sz="2" w:space="0" w:color="000000"/>
            </w:tcBorders>
          </w:tcPr>
          <w:p w:rsidR="00F84AFD" w:rsidRDefault="00F84AFD">
            <w:pPr>
              <w:pStyle w:val="Default"/>
              <w:rPr>
                <w:color w:val="auto"/>
              </w:rPr>
            </w:pPr>
          </w:p>
        </w:tc>
        <w:tc>
          <w:tcPr>
            <w:tcW w:w="2606" w:type="dxa"/>
            <w:tcBorders>
              <w:top w:val="single" w:sz="20" w:space="0" w:color="000000"/>
              <w:left w:val="single" w:sz="2" w:space="0" w:color="000000"/>
              <w:bottom w:val="single" w:sz="20" w:space="0" w:color="000000"/>
              <w:right w:val="single" w:sz="20" w:space="0" w:color="000000"/>
            </w:tcBorders>
          </w:tcPr>
          <w:p w:rsidR="00F84AFD" w:rsidRDefault="00F84AFD">
            <w:pPr>
              <w:pStyle w:val="Default"/>
              <w:rPr>
                <w:sz w:val="16"/>
                <w:szCs w:val="16"/>
              </w:rPr>
            </w:pPr>
            <w:r>
              <w:rPr>
                <w:sz w:val="16"/>
                <w:szCs w:val="16"/>
              </w:rPr>
              <w:t xml:space="preserve">Name of County </w:t>
            </w:r>
          </w:p>
        </w:tc>
      </w:tr>
      <w:tr w:rsidR="00F84AFD">
        <w:trPr>
          <w:trHeight w:val="608"/>
        </w:trPr>
        <w:tc>
          <w:tcPr>
            <w:tcW w:w="1009" w:type="dxa"/>
            <w:tcBorders>
              <w:top w:val="single" w:sz="20" w:space="0" w:color="000000"/>
              <w:left w:val="single" w:sz="20" w:space="0" w:color="000000"/>
              <w:right w:val="single" w:sz="20" w:space="0" w:color="000000"/>
            </w:tcBorders>
          </w:tcPr>
          <w:p w:rsidR="00F84AFD" w:rsidRDefault="00F84AFD">
            <w:pPr>
              <w:pStyle w:val="Default"/>
              <w:rPr>
                <w:color w:val="auto"/>
              </w:rPr>
            </w:pPr>
          </w:p>
        </w:tc>
        <w:tc>
          <w:tcPr>
            <w:tcW w:w="4969" w:type="dxa"/>
            <w:tcBorders>
              <w:top w:val="single" w:sz="20" w:space="0" w:color="000000"/>
              <w:left w:val="single" w:sz="20" w:space="0" w:color="000000"/>
              <w:bottom w:val="single" w:sz="20" w:space="0" w:color="000000"/>
            </w:tcBorders>
          </w:tcPr>
          <w:p w:rsidR="00F84AFD" w:rsidRDefault="00F84AFD">
            <w:pPr>
              <w:pStyle w:val="Default"/>
              <w:rPr>
                <w:sz w:val="16"/>
                <w:szCs w:val="16"/>
              </w:rPr>
            </w:pPr>
            <w:r>
              <w:rPr>
                <w:sz w:val="16"/>
                <w:szCs w:val="16"/>
              </w:rPr>
              <w:t xml:space="preserve">Name of Contact Person </w:t>
            </w:r>
          </w:p>
        </w:tc>
        <w:tc>
          <w:tcPr>
            <w:tcW w:w="1896" w:type="dxa"/>
            <w:tcBorders>
              <w:top w:val="single" w:sz="20" w:space="0" w:color="000000"/>
              <w:bottom w:val="single" w:sz="20" w:space="0" w:color="000000"/>
            </w:tcBorders>
          </w:tcPr>
          <w:p w:rsidR="00F84AFD" w:rsidRDefault="00F84AFD">
            <w:pPr>
              <w:pStyle w:val="Default"/>
              <w:rPr>
                <w:sz w:val="16"/>
                <w:szCs w:val="16"/>
              </w:rPr>
            </w:pPr>
            <w:r>
              <w:rPr>
                <w:sz w:val="16"/>
                <w:szCs w:val="16"/>
              </w:rPr>
              <w:t xml:space="preserve">Title </w:t>
            </w:r>
          </w:p>
        </w:tc>
        <w:tc>
          <w:tcPr>
            <w:tcW w:w="2606" w:type="dxa"/>
            <w:tcBorders>
              <w:top w:val="single" w:sz="20" w:space="0" w:color="000000"/>
              <w:bottom w:val="single" w:sz="20" w:space="0" w:color="000000"/>
              <w:right w:val="single" w:sz="20" w:space="0" w:color="000000"/>
            </w:tcBorders>
          </w:tcPr>
          <w:p w:rsidR="00F84AFD" w:rsidRDefault="00F84AFD">
            <w:pPr>
              <w:pStyle w:val="Default"/>
              <w:rPr>
                <w:sz w:val="16"/>
                <w:szCs w:val="16"/>
              </w:rPr>
            </w:pPr>
            <w:r>
              <w:rPr>
                <w:sz w:val="16"/>
                <w:szCs w:val="16"/>
              </w:rPr>
              <w:t xml:space="preserve">Telephone (Area Code) </w:t>
            </w:r>
          </w:p>
        </w:tc>
      </w:tr>
      <w:tr w:rsidR="00F84AFD">
        <w:trPr>
          <w:trHeight w:val="510"/>
        </w:trPr>
        <w:tc>
          <w:tcPr>
            <w:tcW w:w="1009" w:type="dxa"/>
            <w:vMerge w:val="restart"/>
            <w:tcBorders>
              <w:left w:val="single" w:sz="20" w:space="0" w:color="000000"/>
              <w:bottom w:val="single" w:sz="20" w:space="0" w:color="000000"/>
              <w:right w:val="single" w:sz="20" w:space="0" w:color="000000"/>
            </w:tcBorders>
          </w:tcPr>
          <w:p w:rsidR="00F84AFD" w:rsidRDefault="00F84AFD">
            <w:pPr>
              <w:pStyle w:val="Default"/>
              <w:rPr>
                <w:sz w:val="16"/>
                <w:szCs w:val="16"/>
              </w:rPr>
            </w:pPr>
            <w:r>
              <w:rPr>
                <w:b/>
                <w:bCs/>
                <w:sz w:val="16"/>
                <w:szCs w:val="16"/>
              </w:rPr>
              <w:t xml:space="preserve">CONTACT PERSON </w:t>
            </w:r>
          </w:p>
        </w:tc>
        <w:tc>
          <w:tcPr>
            <w:tcW w:w="4969" w:type="dxa"/>
            <w:tcBorders>
              <w:top w:val="single" w:sz="20" w:space="0" w:color="000000"/>
              <w:left w:val="single" w:sz="20" w:space="0" w:color="000000"/>
              <w:bottom w:val="single" w:sz="20" w:space="0" w:color="000000"/>
            </w:tcBorders>
          </w:tcPr>
          <w:p w:rsidR="00F84AFD" w:rsidRDefault="00F84AFD">
            <w:pPr>
              <w:pStyle w:val="Default"/>
              <w:rPr>
                <w:sz w:val="16"/>
                <w:szCs w:val="16"/>
              </w:rPr>
            </w:pPr>
            <w:r>
              <w:rPr>
                <w:sz w:val="16"/>
                <w:szCs w:val="16"/>
              </w:rPr>
              <w:t xml:space="preserve">Address </w:t>
            </w:r>
          </w:p>
        </w:tc>
        <w:tc>
          <w:tcPr>
            <w:tcW w:w="1896" w:type="dxa"/>
            <w:tcBorders>
              <w:top w:val="single" w:sz="20" w:space="0" w:color="000000"/>
              <w:bottom w:val="single" w:sz="20" w:space="0" w:color="000000"/>
            </w:tcBorders>
          </w:tcPr>
          <w:p w:rsidR="00F84AFD" w:rsidRDefault="00F84AFD">
            <w:pPr>
              <w:pStyle w:val="Default"/>
              <w:rPr>
                <w:sz w:val="16"/>
                <w:szCs w:val="16"/>
              </w:rPr>
            </w:pPr>
            <w:r>
              <w:rPr>
                <w:sz w:val="16"/>
                <w:szCs w:val="16"/>
              </w:rPr>
              <w:t xml:space="preserve">City </w:t>
            </w:r>
          </w:p>
        </w:tc>
        <w:tc>
          <w:tcPr>
            <w:tcW w:w="2606" w:type="dxa"/>
            <w:tcBorders>
              <w:top w:val="single" w:sz="20" w:space="0" w:color="000000"/>
              <w:bottom w:val="single" w:sz="20" w:space="0" w:color="000000"/>
              <w:right w:val="single" w:sz="20" w:space="0" w:color="000000"/>
            </w:tcBorders>
          </w:tcPr>
          <w:p w:rsidR="00F84AFD" w:rsidRDefault="00F84AFD">
            <w:pPr>
              <w:pStyle w:val="Default"/>
              <w:rPr>
                <w:sz w:val="16"/>
                <w:szCs w:val="16"/>
              </w:rPr>
            </w:pPr>
            <w:r>
              <w:rPr>
                <w:sz w:val="16"/>
                <w:szCs w:val="16"/>
              </w:rPr>
              <w:t xml:space="preserve">Zip Code </w:t>
            </w:r>
          </w:p>
        </w:tc>
      </w:tr>
      <w:tr w:rsidR="00F84AFD">
        <w:trPr>
          <w:trHeight w:val="530"/>
        </w:trPr>
        <w:tc>
          <w:tcPr>
            <w:tcW w:w="1009" w:type="dxa"/>
            <w:vMerge/>
            <w:tcBorders>
              <w:left w:val="single" w:sz="20" w:space="0" w:color="000000"/>
              <w:bottom w:val="single" w:sz="20" w:space="0" w:color="000000"/>
              <w:right w:val="single" w:sz="20" w:space="0" w:color="000000"/>
            </w:tcBorders>
          </w:tcPr>
          <w:p w:rsidR="00F84AFD" w:rsidRDefault="00F84AFD">
            <w:pPr>
              <w:pStyle w:val="Default"/>
              <w:rPr>
                <w:color w:val="auto"/>
              </w:rPr>
            </w:pPr>
          </w:p>
        </w:tc>
        <w:tc>
          <w:tcPr>
            <w:tcW w:w="4969" w:type="dxa"/>
            <w:tcBorders>
              <w:top w:val="single" w:sz="20" w:space="0" w:color="000000"/>
              <w:left w:val="single" w:sz="20" w:space="0" w:color="000000"/>
              <w:bottom w:val="single" w:sz="20" w:space="0" w:color="000000"/>
            </w:tcBorders>
          </w:tcPr>
          <w:p w:rsidR="00F84AFD" w:rsidRDefault="00F84AFD">
            <w:pPr>
              <w:pStyle w:val="Default"/>
              <w:rPr>
                <w:sz w:val="16"/>
                <w:szCs w:val="16"/>
              </w:rPr>
            </w:pPr>
            <w:r>
              <w:rPr>
                <w:sz w:val="16"/>
                <w:szCs w:val="16"/>
              </w:rPr>
              <w:t xml:space="preserve">E-Mail Address </w:t>
            </w:r>
          </w:p>
        </w:tc>
        <w:tc>
          <w:tcPr>
            <w:tcW w:w="4502" w:type="dxa"/>
            <w:gridSpan w:val="2"/>
            <w:tcBorders>
              <w:top w:val="single" w:sz="20" w:space="0" w:color="000000"/>
              <w:bottom w:val="single" w:sz="20" w:space="0" w:color="000000"/>
              <w:right w:val="single" w:sz="20" w:space="0" w:color="000000"/>
            </w:tcBorders>
          </w:tcPr>
          <w:p w:rsidR="00F84AFD" w:rsidRDefault="00F84AFD">
            <w:pPr>
              <w:pStyle w:val="Default"/>
              <w:rPr>
                <w:sz w:val="16"/>
                <w:szCs w:val="16"/>
              </w:rPr>
            </w:pPr>
            <w:r>
              <w:rPr>
                <w:sz w:val="16"/>
                <w:szCs w:val="16"/>
              </w:rPr>
              <w:t xml:space="preserve">Facsimile (A.C./No.) </w:t>
            </w:r>
          </w:p>
        </w:tc>
      </w:tr>
    </w:tbl>
    <w:p w:rsidR="00F84AFD" w:rsidRDefault="00F84AFD">
      <w:pPr>
        <w:pStyle w:val="Default"/>
        <w:rPr>
          <w:color w:val="auto"/>
        </w:rPr>
      </w:pPr>
    </w:p>
    <w:p w:rsidR="00F84AFD" w:rsidRDefault="00F84AFD">
      <w:pPr>
        <w:pStyle w:val="CM21"/>
        <w:ind w:left="270"/>
        <w:jc w:val="both"/>
        <w:rPr>
          <w:rFonts w:ascii="Times New Roman" w:hAnsi="Times New Roman" w:cs="Times New Roman"/>
          <w:b/>
          <w:bCs/>
        </w:rPr>
      </w:pPr>
      <w:r>
        <w:rPr>
          <w:rFonts w:ascii="Times New Roman" w:hAnsi="Times New Roman" w:cs="Times New Roman"/>
          <w:b/>
          <w:bCs/>
        </w:rPr>
        <w:t>IS IT A PROJECT REIMAGINE DEMONSTRATION DISTRICT? 10 points</w:t>
      </w:r>
    </w:p>
    <w:p w:rsidR="00F84AFD" w:rsidRDefault="00F84AFD">
      <w:pPr>
        <w:pStyle w:val="CM21"/>
        <w:ind w:left="270"/>
        <w:jc w:val="both"/>
        <w:rPr>
          <w:rFonts w:ascii="Times New Roman" w:hAnsi="Times New Roman" w:cs="Times New Roman"/>
        </w:rPr>
      </w:pPr>
      <w:r>
        <w:rPr>
          <w:rFonts w:ascii="Times New Roman" w:hAnsi="Times New Roman" w:cs="Times New Roman"/>
          <w:b/>
          <w:bCs/>
          <w:u w:val="single"/>
        </w:rPr>
        <w:t>GRANT FUNDS REQUESTED:</w:t>
      </w:r>
      <w:r>
        <w:rPr>
          <w:rFonts w:ascii="Times New Roman" w:hAnsi="Times New Roman" w:cs="Times New Roman"/>
          <w:b/>
          <w:bCs/>
        </w:rPr>
        <w:t xml:space="preserve">  </w:t>
      </w:r>
      <w:r>
        <w:rPr>
          <w:rFonts w:ascii="Times New Roman" w:hAnsi="Times New Roman" w:cs="Times New Roman"/>
          <w:b/>
          <w:bCs/>
          <w:u w:val="single"/>
        </w:rPr>
        <w:t>$_500,000_</w:t>
      </w:r>
    </w:p>
    <w:p w:rsidR="00F84AFD" w:rsidRDefault="00F84AFD">
      <w:pPr>
        <w:pStyle w:val="CM23"/>
        <w:spacing w:line="260" w:lineRule="atLeast"/>
        <w:rPr>
          <w:rFonts w:ascii="Times New Roman" w:hAnsi="Times New Roman" w:cs="Times New Roman"/>
          <w:sz w:val="21"/>
          <w:szCs w:val="21"/>
        </w:rPr>
      </w:pPr>
      <w:r>
        <w:rPr>
          <w:rFonts w:ascii="Times New Roman" w:hAnsi="Times New Roman" w:cs="Times New Roman"/>
          <w:sz w:val="21"/>
          <w:szCs w:val="21"/>
        </w:rPr>
        <w:t xml:space="preserve">ASSURANCES AND CERTIFICATION: By signing this assurances and certification statement, the applicant certifies that it will agree to perform all actions and support all intentions stated in the Assurances and Certifications on pages 2a and 2b, and will comply with all state and federal regulations and requirements pertaining to this program.  The applicant certifies further that the information submitted on this application is true and correct. </w:t>
      </w:r>
    </w:p>
    <w:p w:rsidR="00F84AFD" w:rsidRDefault="00F84AFD">
      <w:pPr>
        <w:pStyle w:val="CM20"/>
        <w:ind w:left="2160" w:firstLine="720"/>
        <w:rPr>
          <w:rFonts w:ascii="Times New Roman" w:hAnsi="Times New Roman" w:cs="Times New Roman"/>
          <w:sz w:val="19"/>
          <w:szCs w:val="19"/>
        </w:rPr>
      </w:pPr>
      <w:r>
        <w:rPr>
          <w:rFonts w:ascii="Times New Roman" w:hAnsi="Times New Roman" w:cs="Times New Roman"/>
          <w:sz w:val="19"/>
          <w:szCs w:val="19"/>
        </w:rPr>
        <w:t xml:space="preserve">SUPERINTENDENT OR </w:t>
      </w:r>
    </w:p>
    <w:p w:rsidR="00F84AFD" w:rsidRDefault="00F84AFD">
      <w:pPr>
        <w:pStyle w:val="Default"/>
        <w:tabs>
          <w:tab w:val="left" w:pos="723"/>
          <w:tab w:val="left" w:pos="2873"/>
          <w:tab w:val="left" w:pos="5362"/>
        </w:tabs>
        <w:rPr>
          <w:color w:val="auto"/>
        </w:rPr>
      </w:pPr>
      <w:r>
        <w:rPr>
          <w:rFonts w:ascii="Times New Roman" w:hAnsi="Times New Roman" w:cs="Times New Roman"/>
          <w:sz w:val="19"/>
          <w:szCs w:val="19"/>
        </w:rPr>
        <w:t xml:space="preserve">DATE __________________ </w:t>
      </w:r>
      <w:r>
        <w:rPr>
          <w:rFonts w:ascii="Times New Roman" w:hAnsi="Times New Roman" w:cs="Times New Roman"/>
          <w:sz w:val="19"/>
          <w:szCs w:val="19"/>
        </w:rPr>
        <w:tab/>
        <w:t>AUTHORIZED OFFICIAL ____________________________________________________________</w:t>
      </w:r>
      <w:r>
        <w:rPr>
          <w:rFonts w:ascii="Times New Roman" w:hAnsi="Times New Roman" w:cs="Times New Roman"/>
          <w:sz w:val="19"/>
          <w:szCs w:val="19"/>
        </w:rPr>
        <w:tab/>
      </w:r>
    </w:p>
    <w:p w:rsidR="00F84AFD" w:rsidRDefault="00F84AFD">
      <w:pPr>
        <w:pStyle w:val="Default"/>
        <w:tabs>
          <w:tab w:val="left" w:pos="723"/>
          <w:tab w:val="left" w:pos="2873"/>
          <w:tab w:val="left" w:pos="5362"/>
        </w:tabs>
        <w:rPr>
          <w:sz w:val="16"/>
          <w:szCs w:val="16"/>
        </w:rPr>
      </w:pPr>
      <w:r>
        <w:rPr>
          <w:color w:val="auto"/>
        </w:rPr>
        <w:tab/>
      </w:r>
      <w:r>
        <w:rPr>
          <w:color w:val="auto"/>
        </w:rPr>
        <w:tab/>
      </w:r>
      <w:r>
        <w:rPr>
          <w:color w:val="auto"/>
        </w:rPr>
        <w:tab/>
        <w:t xml:space="preserve">                              </w:t>
      </w:r>
      <w:r>
        <w:rPr>
          <w:b/>
          <w:bCs/>
          <w:sz w:val="16"/>
          <w:szCs w:val="16"/>
        </w:rPr>
        <w:t xml:space="preserve">SIGNATURE </w:t>
      </w:r>
    </w:p>
    <w:p w:rsidR="00F84AFD" w:rsidRDefault="00F84AFD">
      <w:pPr>
        <w:pStyle w:val="Default"/>
        <w:tabs>
          <w:tab w:val="left" w:pos="723"/>
          <w:tab w:val="left" w:pos="2873"/>
          <w:tab w:val="left" w:pos="5362"/>
        </w:tabs>
        <w:rPr>
          <w:color w:val="auto"/>
        </w:rPr>
      </w:pPr>
      <w:r>
        <w:rPr>
          <w:color w:val="auto"/>
        </w:rPr>
        <w:tab/>
      </w:r>
      <w:r>
        <w:rPr>
          <w:color w:val="auto"/>
        </w:rPr>
        <w:tab/>
      </w:r>
    </w:p>
    <w:p w:rsidR="00F84AFD" w:rsidRDefault="00F84AFD">
      <w:pPr>
        <w:pStyle w:val="Default"/>
        <w:tabs>
          <w:tab w:val="left" w:pos="723"/>
          <w:tab w:val="left" w:pos="2873"/>
          <w:tab w:val="left" w:pos="5362"/>
        </w:tabs>
        <w:rPr>
          <w:rFonts w:ascii="Times New Roman" w:hAnsi="Times New Roman" w:cs="Times New Roman"/>
          <w:sz w:val="19"/>
          <w:szCs w:val="19"/>
        </w:rPr>
      </w:pPr>
      <w:r>
        <w:rPr>
          <w:color w:val="auto"/>
        </w:rPr>
        <w:tab/>
      </w:r>
      <w:r>
        <w:rPr>
          <w:color w:val="auto"/>
        </w:rPr>
        <w:tab/>
      </w:r>
      <w:r>
        <w:rPr>
          <w:rFonts w:ascii="Times New Roman" w:hAnsi="Times New Roman" w:cs="Times New Roman"/>
          <w:sz w:val="19"/>
          <w:szCs w:val="19"/>
        </w:rPr>
        <w:t>TYPED NAME/TITLE _______________________________________________________________</w:t>
      </w:r>
      <w:r>
        <w:rPr>
          <w:rFonts w:ascii="Times New Roman" w:hAnsi="Times New Roman" w:cs="Times New Roman"/>
          <w:sz w:val="19"/>
          <w:szCs w:val="19"/>
        </w:rPr>
        <w:tab/>
      </w:r>
    </w:p>
    <w:p w:rsidR="00F84AFD" w:rsidRDefault="00F84AFD">
      <w:pPr>
        <w:pStyle w:val="Default"/>
        <w:rPr>
          <w:color w:val="auto"/>
        </w:rPr>
      </w:pPr>
    </w:p>
    <w:p w:rsidR="00F84AFD" w:rsidRDefault="00F84AFD">
      <w:pPr>
        <w:pStyle w:val="Default"/>
        <w:rPr>
          <w:color w:val="auto"/>
        </w:rPr>
      </w:pPr>
    </w:p>
    <w:p w:rsidR="00F84AFD" w:rsidRDefault="00F84AFD">
      <w:pPr>
        <w:pStyle w:val="Default"/>
        <w:rPr>
          <w:rFonts w:ascii="Times New Roman" w:hAnsi="Times New Roman" w:cs="Times New Roman"/>
          <w:sz w:val="19"/>
          <w:szCs w:val="19"/>
        </w:rPr>
      </w:pPr>
      <w:r>
        <w:rPr>
          <w:rFonts w:ascii="Times New Roman" w:hAnsi="Times New Roman" w:cs="Times New Roman"/>
          <w:b/>
          <w:bCs/>
          <w:color w:val="auto"/>
          <w:sz w:val="21"/>
          <w:szCs w:val="21"/>
          <w:u w:val="single"/>
        </w:rPr>
        <w:t>MAILING INSTRUCTIONS:</w:t>
      </w:r>
      <w:r>
        <w:rPr>
          <w:rFonts w:ascii="Times New Roman" w:hAnsi="Times New Roman" w:cs="Times New Roman"/>
          <w:color w:val="auto"/>
          <w:sz w:val="21"/>
          <w:szCs w:val="21"/>
        </w:rPr>
        <w:t xml:space="preserve">  Return this form to the Michigan Department of Education at the address shown above.  The application with original signatures and five copies must be postmarked </w:t>
      </w:r>
      <w:r>
        <w:rPr>
          <w:rFonts w:ascii="Times New Roman" w:hAnsi="Times New Roman" w:cs="Times New Roman"/>
          <w:b/>
          <w:bCs/>
          <w:color w:val="auto"/>
          <w:sz w:val="21"/>
          <w:szCs w:val="21"/>
        </w:rPr>
        <w:t>no later than</w:t>
      </w:r>
      <w:r>
        <w:rPr>
          <w:rFonts w:ascii="Times New Roman" w:hAnsi="Times New Roman" w:cs="Times New Roman"/>
          <w:color w:val="auto"/>
          <w:sz w:val="21"/>
          <w:szCs w:val="21"/>
        </w:rPr>
        <w:t xml:space="preserve"> </w:t>
      </w:r>
      <w:r>
        <w:rPr>
          <w:rFonts w:ascii="Times New Roman" w:hAnsi="Times New Roman" w:cs="Times New Roman"/>
          <w:b/>
          <w:color w:val="auto"/>
          <w:sz w:val="21"/>
          <w:szCs w:val="21"/>
        </w:rPr>
        <w:t>February 19</w:t>
      </w:r>
      <w:r>
        <w:rPr>
          <w:rFonts w:ascii="Times New Roman" w:hAnsi="Times New Roman" w:cs="Times New Roman"/>
          <w:b/>
          <w:bCs/>
          <w:color w:val="auto"/>
          <w:sz w:val="21"/>
          <w:szCs w:val="21"/>
        </w:rPr>
        <w:t>, 2010</w:t>
      </w:r>
      <w:r>
        <w:rPr>
          <w:rFonts w:ascii="Times New Roman" w:hAnsi="Times New Roman" w:cs="Times New Roman"/>
          <w:color w:val="auto"/>
          <w:sz w:val="21"/>
          <w:szCs w:val="21"/>
        </w:rPr>
        <w:t>.</w:t>
      </w:r>
    </w:p>
    <w:p w:rsidR="00F84AFD" w:rsidRDefault="00F84AFD">
      <w:pPr>
        <w:pStyle w:val="Default"/>
        <w:rPr>
          <w:rFonts w:ascii="Times New Roman" w:hAnsi="Times New Roman" w:cs="Times New Roman"/>
          <w:sz w:val="19"/>
          <w:szCs w:val="19"/>
        </w:rPr>
      </w:pPr>
      <w:r>
        <w:rPr>
          <w:rFonts w:ascii="Times New Roman" w:hAnsi="Times New Roman" w:cs="Times New Roman"/>
          <w:b/>
          <w:bCs/>
          <w:color w:val="auto"/>
          <w:sz w:val="21"/>
          <w:szCs w:val="21"/>
        </w:rPr>
        <w:t>NOTE:</w:t>
      </w:r>
      <w:r>
        <w:rPr>
          <w:rFonts w:ascii="Times New Roman" w:hAnsi="Times New Roman" w:cs="Times New Roman"/>
          <w:sz w:val="19"/>
          <w:szCs w:val="19"/>
        </w:rPr>
        <w:t xml:space="preserve">  </w:t>
      </w:r>
      <w:r>
        <w:rPr>
          <w:rFonts w:ascii="Times New Roman" w:hAnsi="Times New Roman" w:cs="Times New Roman"/>
          <w:color w:val="auto"/>
          <w:sz w:val="21"/>
          <w:szCs w:val="21"/>
        </w:rPr>
        <w:t>Applications may no longer be hand delivered.  Late applications will NOT be considered.</w:t>
      </w:r>
    </w:p>
    <w:p w:rsidR="00F84AFD" w:rsidRDefault="00F84AFD">
      <w:pPr>
        <w:pStyle w:val="Default"/>
        <w:rPr>
          <w:color w:val="auto"/>
        </w:rPr>
      </w:pPr>
    </w:p>
    <w:p w:rsidR="00F84AFD" w:rsidRDefault="00F84AFD">
      <w:pPr>
        <w:pStyle w:val="Default"/>
        <w:rPr>
          <w:color w:val="auto"/>
        </w:rPr>
      </w:pPr>
      <w:r>
        <w:rPr>
          <w:noProof/>
        </w:rPr>
        <w:pict>
          <v:line id="_x0000_s1026" style="position:absolute;z-index:251653120" from="-8.7pt,8.3pt" to="561.3pt,8.3pt" strokeweight="3pt"/>
        </w:pict>
      </w:r>
    </w:p>
    <w:p w:rsidR="00F84AFD" w:rsidRDefault="00F84AFD">
      <w:pPr>
        <w:pStyle w:val="Default"/>
        <w:rPr>
          <w:color w:val="auto"/>
        </w:rPr>
      </w:pPr>
    </w:p>
    <w:p w:rsidR="00F84AFD" w:rsidRDefault="00F84AFD">
      <w:pPr>
        <w:pStyle w:val="Default"/>
        <w:rPr>
          <w:color w:val="auto"/>
        </w:rPr>
      </w:pPr>
    </w:p>
    <w:p w:rsidR="00F84AFD" w:rsidRDefault="00F84AFD">
      <w:pPr>
        <w:pStyle w:val="Default"/>
        <w:jc w:val="center"/>
        <w:rPr>
          <w:color w:val="auto"/>
        </w:rPr>
      </w:pPr>
    </w:p>
    <w:p w:rsidR="00F84AFD" w:rsidRDefault="00F84AFD">
      <w:pPr>
        <w:pStyle w:val="CM2"/>
        <w:jc w:val="center"/>
        <w:rPr>
          <w:b/>
          <w:bCs/>
          <w:sz w:val="16"/>
          <w:szCs w:val="16"/>
        </w:rPr>
      </w:pPr>
    </w:p>
    <w:p w:rsidR="00F84AFD" w:rsidRDefault="00F84AFD">
      <w:pPr>
        <w:pStyle w:val="CM2"/>
        <w:jc w:val="right"/>
        <w:rPr>
          <w:b/>
          <w:bCs/>
          <w:sz w:val="16"/>
          <w:szCs w:val="16"/>
        </w:rPr>
      </w:pPr>
    </w:p>
    <w:p w:rsidR="00F84AFD" w:rsidRDefault="00F84AFD">
      <w:pPr>
        <w:pStyle w:val="CM2"/>
        <w:jc w:val="right"/>
        <w:rPr>
          <w:b/>
          <w:bCs/>
          <w:sz w:val="16"/>
          <w:szCs w:val="16"/>
        </w:rPr>
      </w:pPr>
    </w:p>
    <w:p w:rsidR="00F84AFD" w:rsidRDefault="00F84AFD">
      <w:pPr>
        <w:pStyle w:val="CM2"/>
        <w:jc w:val="right"/>
        <w:rPr>
          <w:b/>
          <w:bCs/>
          <w:sz w:val="16"/>
          <w:szCs w:val="16"/>
        </w:rPr>
      </w:pPr>
    </w:p>
    <w:p w:rsidR="00F84AFD" w:rsidRDefault="00F84AFD">
      <w:pPr>
        <w:pStyle w:val="CM2"/>
        <w:jc w:val="right"/>
        <w:rPr>
          <w:b/>
          <w:bCs/>
          <w:sz w:val="16"/>
          <w:szCs w:val="16"/>
        </w:rPr>
      </w:pPr>
    </w:p>
    <w:p w:rsidR="00F84AFD" w:rsidRDefault="00F84AFD">
      <w:pPr>
        <w:pStyle w:val="CM2"/>
        <w:jc w:val="right"/>
        <w:rPr>
          <w:sz w:val="16"/>
          <w:szCs w:val="16"/>
        </w:rPr>
      </w:pPr>
      <w:r>
        <w:rPr>
          <w:b/>
          <w:bCs/>
          <w:sz w:val="16"/>
          <w:szCs w:val="16"/>
        </w:rPr>
        <w:t xml:space="preserve">OG-4929 (Page 2) </w:t>
      </w:r>
    </w:p>
    <w:p w:rsidR="00F84AFD" w:rsidRDefault="00F84AFD">
      <w:pPr>
        <w:pStyle w:val="CM19"/>
        <w:spacing w:after="0"/>
        <w:jc w:val="center"/>
        <w:rPr>
          <w:rFonts w:ascii="Times New Roman" w:hAnsi="Times New Roman" w:cs="Times New Roman"/>
        </w:rPr>
      </w:pPr>
      <w:r>
        <w:rPr>
          <w:rFonts w:ascii="Times New Roman" w:hAnsi="Times New Roman" w:cs="Times New Roman"/>
        </w:rPr>
        <w:t xml:space="preserve">ASSURANCES AND CERTIFICATIONS </w:t>
      </w:r>
    </w:p>
    <w:p w:rsidR="00F84AFD" w:rsidRDefault="00F84AFD">
      <w:pPr>
        <w:pStyle w:val="Heading3"/>
        <w:spacing w:before="0" w:beforeAutospacing="0" w:after="0" w:afterAutospacing="0"/>
        <w:ind w:left="360"/>
        <w:jc w:val="center"/>
        <w:rPr>
          <w:rFonts w:ascii="Times New Roman" w:hAnsi="Times New Roman" w:cs="Times New Roman"/>
          <w:b w:val="0"/>
          <w:bCs w:val="0"/>
          <w:sz w:val="24"/>
          <w:szCs w:val="24"/>
          <w:u w:val="single"/>
        </w:rPr>
      </w:pPr>
      <w:r>
        <w:rPr>
          <w:rFonts w:ascii="Times New Roman" w:hAnsi="Times New Roman" w:cs="Times New Roman"/>
          <w:b w:val="0"/>
          <w:bCs w:val="0"/>
          <w:sz w:val="24"/>
          <w:szCs w:val="24"/>
          <w:u w:val="single"/>
        </w:rPr>
        <w:t>STATE PROGRAMS</w:t>
      </w:r>
    </w:p>
    <w:p w:rsidR="00F84AFD" w:rsidRDefault="00F84AFD">
      <w:pPr>
        <w:pStyle w:val="CM21"/>
        <w:numPr>
          <w:ilvl w:val="0"/>
          <w:numId w:val="2"/>
        </w:numPr>
        <w:tabs>
          <w:tab w:val="left" w:pos="360"/>
        </w:tabs>
        <w:spacing w:after="220"/>
        <w:rPr>
          <w:rFonts w:ascii="Times New Roman" w:hAnsi="Times New Roman" w:cs="Times New Roman"/>
          <w:b/>
          <w:bCs/>
          <w:sz w:val="20"/>
          <w:szCs w:val="20"/>
        </w:rPr>
      </w:pPr>
      <w:r>
        <w:rPr>
          <w:rFonts w:ascii="Times New Roman" w:hAnsi="Times New Roman" w:cs="Times New Roman"/>
          <w:b/>
          <w:bCs/>
          <w:sz w:val="21"/>
          <w:szCs w:val="21"/>
        </w:rPr>
        <w:t>INSTRUCTIONS:</w:t>
      </w:r>
      <w:r>
        <w:rPr>
          <w:rFonts w:ascii="Times New Roman" w:hAnsi="Times New Roman" w:cs="Times New Roman"/>
          <w:b/>
          <w:bCs/>
          <w:sz w:val="22"/>
          <w:szCs w:val="22"/>
        </w:rPr>
        <w:t xml:space="preserve"> </w:t>
      </w:r>
      <w:r>
        <w:rPr>
          <w:rFonts w:ascii="Times New Roman" w:hAnsi="Times New Roman" w:cs="Times New Roman"/>
          <w:b/>
          <w:bCs/>
          <w:sz w:val="20"/>
          <w:szCs w:val="20"/>
        </w:rPr>
        <w:t xml:space="preserve">Please review the assurances and certification statements that are listed below.  Sign and return this page with the completed application. </w:t>
      </w:r>
    </w:p>
    <w:p w:rsidR="00F84AFD" w:rsidRDefault="00F84AFD">
      <w:pPr>
        <w:pStyle w:val="CM7"/>
        <w:spacing w:line="240" w:lineRule="auto"/>
        <w:rPr>
          <w:rFonts w:ascii="Times New Roman" w:hAnsi="Times New Roman" w:cs="Times New Roman"/>
          <w:sz w:val="20"/>
          <w:szCs w:val="20"/>
        </w:rPr>
      </w:pPr>
      <w:r>
        <w:rPr>
          <w:rFonts w:ascii="Times New Roman" w:hAnsi="Times New Roman" w:cs="Times New Roman"/>
          <w:b/>
          <w:bCs/>
          <w:sz w:val="22"/>
          <w:szCs w:val="22"/>
          <w:u w:val="single"/>
        </w:rPr>
        <w:t>ASSURANCE CONCERNING MATERIALS DEVELOPED WITH FUNDS AWARDED UNDER THIS GRANT</w:t>
      </w:r>
      <w:r>
        <w:rPr>
          <w:rFonts w:ascii="Times New Roman" w:hAnsi="Times New Roman" w:cs="Times New Roman"/>
          <w:b/>
          <w:bCs/>
          <w:sz w:val="22"/>
          <w:szCs w:val="22"/>
        </w:rPr>
        <w:br/>
      </w:r>
      <w:r>
        <w:rPr>
          <w:rFonts w:ascii="Times New Roman" w:hAnsi="Times New Roman" w:cs="Times New Roman"/>
          <w:sz w:val="20"/>
          <w:szCs w:val="20"/>
        </w:rPr>
        <w:t>The grantee assures that the following statement will be included on any publication or project materials developed with funds awarded under this program, including reports, films, brochures, and flyers: “These materials were developed under a grant awarded by the Michigan Department of Education.”</w:t>
      </w:r>
      <w:r>
        <w:rPr>
          <w:rFonts w:ascii="Times New Roman" w:hAnsi="Times New Roman" w:cs="Times New Roman"/>
          <w:sz w:val="21"/>
          <w:szCs w:val="21"/>
        </w:rPr>
        <w:br/>
      </w:r>
      <w:r>
        <w:rPr>
          <w:rFonts w:ascii="Times New Roman" w:hAnsi="Times New Roman" w:cs="Times New Roman"/>
          <w:sz w:val="21"/>
          <w:szCs w:val="21"/>
        </w:rPr>
        <w:br/>
      </w:r>
      <w:r>
        <w:rPr>
          <w:rFonts w:ascii="Times New Roman" w:hAnsi="Times New Roman" w:cs="Times New Roman"/>
          <w:b/>
          <w:bCs/>
          <w:sz w:val="21"/>
          <w:szCs w:val="21"/>
          <w:u w:val="single"/>
        </w:rPr>
        <w:t>CERTIFICATION REGARDING NONDISCRIMINATION UNDER FEDERALLY AND STATE ASSISTED PROGRAMS</w:t>
      </w:r>
      <w:r>
        <w:rPr>
          <w:rFonts w:ascii="Times New Roman" w:hAnsi="Times New Roman" w:cs="Times New Roman"/>
          <w:b/>
          <w:bCs/>
          <w:sz w:val="21"/>
          <w:szCs w:val="21"/>
          <w:u w:val="single"/>
        </w:rPr>
        <w:br/>
      </w:r>
      <w:r>
        <w:rPr>
          <w:rFonts w:ascii="Times New Roman" w:hAnsi="Times New Roman" w:cs="Times New Roman"/>
          <w:sz w:val="20"/>
          <w:szCs w:val="20"/>
        </w:rPr>
        <w:t>The applicant hereby agrees that it will comply with all federal and Michigan laws and regulations prohibiting discrimination and, in accordance therewith, no person, on the basis of race, color, religion, national origin or ancestry, age, sex, marital status or handicap, shall be discriminated against, excluded from participation in, denied the benefits of, or otherwise be subjected to discrimination in any program or activity for which it is responsible or for which it receives financial assistance from the U.S. Department of Education or the Michigan Department of Education.</w:t>
      </w:r>
      <w:r>
        <w:rPr>
          <w:rFonts w:ascii="Times New Roman" w:hAnsi="Times New Roman" w:cs="Times New Roman"/>
          <w:sz w:val="20"/>
          <w:szCs w:val="20"/>
        </w:rPr>
        <w:br/>
      </w:r>
      <w:r>
        <w:rPr>
          <w:rFonts w:ascii="Times New Roman" w:hAnsi="Times New Roman" w:cs="Times New Roman"/>
          <w:sz w:val="21"/>
          <w:szCs w:val="21"/>
        </w:rPr>
        <w:br/>
      </w:r>
      <w:r>
        <w:rPr>
          <w:rFonts w:ascii="Times New Roman" w:hAnsi="Times New Roman" w:cs="Times New Roman"/>
          <w:b/>
          <w:bCs/>
          <w:sz w:val="21"/>
          <w:szCs w:val="21"/>
          <w:u w:val="single"/>
        </w:rPr>
        <w:t>CERTIFICATION REGARDING TITLE II OF THE AMERICANS WITH DISABILITIES ACT (A.D.A.), P.L. 101-336, STATE AND LOCAL GOVERNMENT SERVICES (for Title II applicants only)</w:t>
      </w:r>
      <w:r>
        <w:rPr>
          <w:rFonts w:ascii="Times New Roman" w:hAnsi="Times New Roman" w:cs="Times New Roman"/>
          <w:b/>
          <w:bCs/>
          <w:sz w:val="21"/>
          <w:szCs w:val="21"/>
          <w:u w:val="single"/>
        </w:rPr>
        <w:br/>
      </w:r>
      <w:r>
        <w:rPr>
          <w:rFonts w:ascii="Times New Roman" w:hAnsi="Times New Roman" w:cs="Times New Roman"/>
          <w:sz w:val="20"/>
          <w:szCs w:val="20"/>
        </w:rPr>
        <w:t xml:space="preserve">The Americans with Disabilities Act (ADA) provides comprehensive civil rights protections for individuals with disabilities. Title II of the </w:t>
      </w:r>
      <w:smartTag w:uri="urn:schemas-microsoft-com:office:smarttags" w:element="place">
        <w:smartTag w:uri="urn:schemas-microsoft-com:office:smarttags" w:element="City">
          <w:r>
            <w:rPr>
              <w:rFonts w:ascii="Times New Roman" w:hAnsi="Times New Roman" w:cs="Times New Roman"/>
              <w:sz w:val="20"/>
              <w:szCs w:val="20"/>
            </w:rPr>
            <w:t>ADA</w:t>
          </w:r>
        </w:smartTag>
      </w:smartTag>
      <w:r>
        <w:rPr>
          <w:rFonts w:ascii="Times New Roman" w:hAnsi="Times New Roman" w:cs="Times New Roman"/>
          <w:sz w:val="20"/>
          <w:szCs w:val="20"/>
        </w:rPr>
        <w:t xml:space="preserve"> covers programs, activities, and services of public entities. Title II requires that, “No qualified individual with a disability shall, by reason of such disability be excluded from participation in or be denied the benefits of the services, programs, or activities of a public entity, or be subjected to discrimination by such entity.” In accordance with Title II ADA provisions, the applicant has conducted a review of its employment and program/service delivery processes and has developed solutions to correcting barriers identified in the review.</w:t>
      </w:r>
      <w:r>
        <w:rPr>
          <w:rFonts w:ascii="Times New Roman" w:hAnsi="Times New Roman" w:cs="Times New Roman"/>
          <w:sz w:val="20"/>
          <w:szCs w:val="20"/>
        </w:rPr>
        <w:br/>
      </w:r>
      <w:r>
        <w:rPr>
          <w:rFonts w:ascii="Times New Roman" w:hAnsi="Times New Roman" w:cs="Times New Roman"/>
          <w:sz w:val="21"/>
          <w:szCs w:val="21"/>
        </w:rPr>
        <w:br/>
      </w:r>
      <w:r>
        <w:rPr>
          <w:rFonts w:ascii="Times New Roman" w:hAnsi="Times New Roman" w:cs="Times New Roman"/>
          <w:b/>
          <w:bCs/>
          <w:sz w:val="21"/>
          <w:szCs w:val="21"/>
          <w:u w:val="single"/>
        </w:rPr>
        <w:t>CERTIFICATION REGARDING TITLE III OF THE AMERICANS WITH DISABILITIES ACT (A.D.A.), P.L. 101-336, PUBLIC ACCOMMODATIONS AND COMMERCIAL FACILITIES (for Title III applicants only)</w:t>
      </w:r>
      <w:r>
        <w:rPr>
          <w:rFonts w:ascii="Times New Roman" w:hAnsi="Times New Roman" w:cs="Times New Roman"/>
          <w:b/>
          <w:bCs/>
          <w:sz w:val="21"/>
          <w:szCs w:val="21"/>
          <w:u w:val="single"/>
        </w:rPr>
        <w:br/>
      </w:r>
      <w:r>
        <w:rPr>
          <w:rFonts w:ascii="Times New Roman" w:hAnsi="Times New Roman" w:cs="Times New Roman"/>
          <w:sz w:val="20"/>
          <w:szCs w:val="20"/>
        </w:rPr>
        <w:t xml:space="preserve">The Americans with Disabilities Act (ADA) provides comprehensive civil rights protections for individuals with disabilities. Title III of the </w:t>
      </w:r>
      <w:smartTag w:uri="urn:schemas-microsoft-com:office:smarttags" w:element="place">
        <w:smartTag w:uri="urn:schemas-microsoft-com:office:smarttags" w:element="City">
          <w:r>
            <w:rPr>
              <w:rFonts w:ascii="Times New Roman" w:hAnsi="Times New Roman" w:cs="Times New Roman"/>
              <w:sz w:val="20"/>
              <w:szCs w:val="20"/>
            </w:rPr>
            <w:t>ADA</w:t>
          </w:r>
        </w:smartTag>
      </w:smartTag>
      <w:r>
        <w:rPr>
          <w:rFonts w:ascii="Times New Roman" w:hAnsi="Times New Roman" w:cs="Times New Roman"/>
          <w:sz w:val="20"/>
          <w:szCs w:val="20"/>
        </w:rPr>
        <w:t xml:space="preserve"> covers public accommodations (private entities that affect commerce, such as museums, libraries, private schools and day care centers) and only addresses existing facilities and readily achievable barrier removal. In accordance with Title III provisions, the applicant has taken the necessary action to ensure that individuals with a disability are provided full and equal access to the goods, services, facilities, privileges, advantages, or accommodations offered by the applicant. In addition, a Title III entity, upon receiving a grant from the Michigan Department of Education, is required to meet the higher standards (i.e., program accessibility standards) as set forth in Title III of the </w:t>
      </w:r>
      <w:smartTag w:uri="urn:schemas-microsoft-com:office:smarttags" w:element="place">
        <w:smartTag w:uri="urn:schemas-microsoft-com:office:smarttags" w:element="City">
          <w:r>
            <w:rPr>
              <w:rFonts w:ascii="Times New Roman" w:hAnsi="Times New Roman" w:cs="Times New Roman"/>
              <w:sz w:val="20"/>
              <w:szCs w:val="20"/>
            </w:rPr>
            <w:t>ADA</w:t>
          </w:r>
        </w:smartTag>
      </w:smartTag>
      <w:r>
        <w:rPr>
          <w:rFonts w:ascii="Times New Roman" w:hAnsi="Times New Roman" w:cs="Times New Roman"/>
          <w:sz w:val="20"/>
          <w:szCs w:val="20"/>
        </w:rPr>
        <w:t xml:space="preserve"> for the program or service for which they receive a grant.</w:t>
      </w:r>
      <w:r>
        <w:rPr>
          <w:rFonts w:ascii="Times New Roman" w:hAnsi="Times New Roman" w:cs="Times New Roman"/>
          <w:sz w:val="21"/>
          <w:szCs w:val="21"/>
        </w:rPr>
        <w:br/>
      </w:r>
      <w:r>
        <w:rPr>
          <w:rFonts w:ascii="Times New Roman" w:hAnsi="Times New Roman" w:cs="Times New Roman"/>
          <w:sz w:val="21"/>
          <w:szCs w:val="21"/>
        </w:rPr>
        <w:br/>
      </w:r>
      <w:r>
        <w:rPr>
          <w:rFonts w:ascii="Times New Roman" w:hAnsi="Times New Roman" w:cs="Times New Roman"/>
          <w:b/>
          <w:bCs/>
          <w:sz w:val="21"/>
          <w:szCs w:val="21"/>
          <w:u w:val="single"/>
        </w:rPr>
        <w:t>IN ADDITION:</w:t>
      </w:r>
      <w:r>
        <w:rPr>
          <w:rFonts w:ascii="Times New Roman" w:hAnsi="Times New Roman" w:cs="Times New Roman"/>
          <w:sz w:val="21"/>
          <w:szCs w:val="21"/>
        </w:rPr>
        <w:br/>
      </w:r>
      <w:r>
        <w:rPr>
          <w:rFonts w:ascii="Times New Roman" w:hAnsi="Times New Roman" w:cs="Times New Roman"/>
          <w:sz w:val="20"/>
          <w:szCs w:val="20"/>
        </w:rPr>
        <w:t>This project/program will not supplant nor duplicate an existing early childhood or family development program.</w:t>
      </w:r>
      <w:r>
        <w:rPr>
          <w:rFonts w:ascii="Times New Roman" w:hAnsi="Times New Roman" w:cs="Times New Roman"/>
          <w:sz w:val="21"/>
          <w:szCs w:val="21"/>
        </w:rPr>
        <w:br/>
      </w:r>
      <w:r>
        <w:rPr>
          <w:rFonts w:ascii="Times New Roman" w:hAnsi="Times New Roman" w:cs="Times New Roman"/>
          <w:sz w:val="21"/>
          <w:szCs w:val="21"/>
        </w:rPr>
        <w:br/>
      </w:r>
      <w:r>
        <w:rPr>
          <w:rFonts w:ascii="Times New Roman" w:hAnsi="Times New Roman" w:cs="Times New Roman"/>
          <w:b/>
          <w:bCs/>
          <w:sz w:val="21"/>
          <w:szCs w:val="21"/>
          <w:u w:val="single"/>
        </w:rPr>
        <w:t>SPECIFIC PROGRAM ASSURANCES</w:t>
      </w:r>
      <w:r>
        <w:rPr>
          <w:rFonts w:ascii="Times New Roman" w:hAnsi="Times New Roman" w:cs="Times New Roman"/>
          <w:sz w:val="21"/>
          <w:szCs w:val="21"/>
        </w:rPr>
        <w:br/>
      </w:r>
      <w:r>
        <w:rPr>
          <w:rFonts w:ascii="Times New Roman" w:hAnsi="Times New Roman" w:cs="Times New Roman"/>
          <w:sz w:val="21"/>
          <w:szCs w:val="21"/>
        </w:rPr>
        <w:br/>
      </w:r>
      <w:r>
        <w:rPr>
          <w:rFonts w:ascii="Times New Roman" w:hAnsi="Times New Roman" w:cs="Times New Roman"/>
          <w:sz w:val="20"/>
          <w:szCs w:val="20"/>
        </w:rPr>
        <w:t>The following provisions are understood by the recipients of the grants should it be awarded:</w:t>
      </w:r>
      <w:r>
        <w:rPr>
          <w:rFonts w:ascii="Times New Roman" w:hAnsi="Times New Roman" w:cs="Times New Roman"/>
          <w:sz w:val="20"/>
          <w:szCs w:val="20"/>
        </w:rPr>
        <w:br/>
      </w:r>
      <w:r>
        <w:rPr>
          <w:rFonts w:ascii="Times New Roman" w:hAnsi="Times New Roman" w:cs="Times New Roman"/>
          <w:sz w:val="20"/>
          <w:szCs w:val="20"/>
        </w:rPr>
        <w:br/>
        <w:t>1. Grant award is approved and is not assignable to a third party without specific approval.</w:t>
      </w:r>
      <w:r>
        <w:rPr>
          <w:rFonts w:ascii="Times New Roman" w:hAnsi="Times New Roman" w:cs="Times New Roman"/>
          <w:sz w:val="20"/>
          <w:szCs w:val="20"/>
        </w:rPr>
        <w:br/>
        <w:t xml:space="preserve">2. Funds shall be expended in conformity with the budget. Line item changes and other deviations from the budget as attached to this grant  </w:t>
      </w:r>
    </w:p>
    <w:p w:rsidR="00F84AFD" w:rsidRDefault="00F84AFD">
      <w:pPr>
        <w:pStyle w:val="CM7"/>
        <w:spacing w:line="240" w:lineRule="auto"/>
        <w:rPr>
          <w:rFonts w:ascii="Times New Roman" w:hAnsi="Times New Roman" w:cs="Times New Roman"/>
          <w:sz w:val="20"/>
          <w:szCs w:val="20"/>
        </w:rPr>
      </w:pPr>
      <w:r>
        <w:rPr>
          <w:rFonts w:ascii="Times New Roman" w:hAnsi="Times New Roman" w:cs="Times New Roman"/>
          <w:sz w:val="20"/>
          <w:szCs w:val="20"/>
        </w:rPr>
        <w:t xml:space="preserve">     agreement must have prior approval from the Office of Career and Technical Education of the Michigan Department of Education.</w:t>
      </w:r>
      <w:r>
        <w:rPr>
          <w:rFonts w:ascii="Times New Roman" w:hAnsi="Times New Roman" w:cs="Times New Roman"/>
          <w:sz w:val="20"/>
          <w:szCs w:val="20"/>
        </w:rPr>
        <w:br/>
        <w:t xml:space="preserve">3. The </w:t>
      </w:r>
      <w:smartTag w:uri="urn:schemas-microsoft-com:office:smarttags" w:element="place">
        <w:smartTag w:uri="urn:schemas-microsoft-com:office:smarttags" w:element="State">
          <w:r>
            <w:rPr>
              <w:rFonts w:ascii="Times New Roman" w:hAnsi="Times New Roman" w:cs="Times New Roman"/>
              <w:sz w:val="20"/>
              <w:szCs w:val="20"/>
            </w:rPr>
            <w:t>Michigan</w:t>
          </w:r>
        </w:smartTag>
      </w:smartTag>
      <w:r>
        <w:rPr>
          <w:rFonts w:ascii="Times New Roman" w:hAnsi="Times New Roman" w:cs="Times New Roman"/>
          <w:sz w:val="20"/>
          <w:szCs w:val="20"/>
        </w:rPr>
        <w:t xml:space="preserve"> Department of Education is not liable for any costs incurred by the grantee prior to the issuance of the grant award.</w:t>
      </w:r>
      <w:r>
        <w:rPr>
          <w:rFonts w:ascii="Times New Roman" w:hAnsi="Times New Roman" w:cs="Times New Roman"/>
          <w:sz w:val="20"/>
          <w:szCs w:val="20"/>
        </w:rPr>
        <w:br/>
        <w:t>4. Payments made under the provision of this grant are subject to audit by the grantor.</w:t>
      </w:r>
      <w:r>
        <w:rPr>
          <w:rFonts w:ascii="Times New Roman" w:hAnsi="Times New Roman" w:cs="Times New Roman"/>
          <w:sz w:val="20"/>
          <w:szCs w:val="20"/>
        </w:rPr>
        <w:br/>
        <w:t>5. Each eligible district shall comply with all reporting requirements and due dates including the Single Record Student Database.</w:t>
      </w:r>
    </w:p>
    <w:p w:rsidR="00F84AFD" w:rsidRDefault="00F84AFD">
      <w:pPr>
        <w:pStyle w:val="Default"/>
      </w:pPr>
    </w:p>
    <w:p w:rsidR="00F84AFD" w:rsidRDefault="00F84AFD">
      <w:pPr>
        <w:pStyle w:val="Default"/>
      </w:pPr>
    </w:p>
    <w:p w:rsidR="00F84AFD" w:rsidRDefault="00F84AFD">
      <w:pPr>
        <w:pStyle w:val="Default"/>
      </w:pPr>
    </w:p>
    <w:p w:rsidR="00F84AFD" w:rsidRDefault="00F84AFD">
      <w:pPr>
        <w:pStyle w:val="Default"/>
      </w:pPr>
    </w:p>
    <w:p w:rsidR="00F84AFD" w:rsidRDefault="00F84AFD">
      <w:pPr>
        <w:pStyle w:val="Default"/>
      </w:pPr>
    </w:p>
    <w:p w:rsidR="00F84AFD" w:rsidRDefault="00F84AFD">
      <w:pPr>
        <w:pStyle w:val="Default"/>
      </w:pPr>
    </w:p>
    <w:p w:rsidR="00F84AFD" w:rsidRDefault="00F84AFD">
      <w:pPr>
        <w:pStyle w:val="Default"/>
      </w:pPr>
    </w:p>
    <w:p w:rsidR="00F84AFD" w:rsidRDefault="00F84AFD">
      <w:pPr>
        <w:pStyle w:val="Default"/>
      </w:pPr>
    </w:p>
    <w:p w:rsidR="00F84AFD" w:rsidRDefault="00F84AFD">
      <w:pPr>
        <w:pStyle w:val="Default"/>
      </w:pPr>
    </w:p>
    <w:p w:rsidR="00F84AFD" w:rsidRDefault="00F84AFD">
      <w:pPr>
        <w:pStyle w:val="Default"/>
      </w:pPr>
    </w:p>
    <w:p w:rsidR="00F84AFD" w:rsidRDefault="00F84AFD">
      <w:pPr>
        <w:pStyle w:val="Default"/>
        <w:spacing w:line="188" w:lineRule="atLeast"/>
        <w:ind w:left="8655"/>
        <w:jc w:val="right"/>
        <w:rPr>
          <w:b/>
          <w:bCs/>
          <w:color w:val="auto"/>
          <w:sz w:val="16"/>
          <w:szCs w:val="16"/>
        </w:rPr>
      </w:pPr>
    </w:p>
    <w:p w:rsidR="00F84AFD" w:rsidRDefault="00F84AFD">
      <w:pPr>
        <w:pStyle w:val="Default"/>
        <w:spacing w:line="188" w:lineRule="atLeast"/>
        <w:ind w:left="8655"/>
        <w:jc w:val="right"/>
        <w:rPr>
          <w:color w:val="auto"/>
          <w:sz w:val="16"/>
          <w:szCs w:val="16"/>
        </w:rPr>
      </w:pPr>
      <w:r>
        <w:rPr>
          <w:b/>
          <w:bCs/>
          <w:color w:val="auto"/>
          <w:sz w:val="16"/>
          <w:szCs w:val="16"/>
        </w:rPr>
        <w:t xml:space="preserve">OG-4929 (Page 3) </w:t>
      </w:r>
    </w:p>
    <w:p w:rsidR="00F84AFD" w:rsidRDefault="00F84AFD">
      <w:pPr>
        <w:pStyle w:val="CM27"/>
        <w:spacing w:after="120"/>
        <w:jc w:val="center"/>
        <w:rPr>
          <w:rFonts w:ascii="Times New Roman" w:hAnsi="Times New Roman" w:cs="Times New Roman"/>
          <w:b/>
          <w:bCs/>
        </w:rPr>
      </w:pPr>
      <w:r>
        <w:rPr>
          <w:noProof/>
        </w:rPr>
        <w:pict>
          <v:line id="_x0000_s1027" style="position:absolute;left:0;text-align:left;z-index:251654144" from="-8.7pt,15.8pt" to="549.3pt,15.8pt" strokeweight="2.25pt"/>
        </w:pict>
      </w:r>
      <w:r>
        <w:rPr>
          <w:rFonts w:ascii="Times New Roman" w:hAnsi="Times New Roman" w:cs="Times New Roman"/>
          <w:b/>
          <w:bCs/>
        </w:rPr>
        <w:t>CERTIFICATION FOR PARTICIPATION AS GRANT MEMBER</w:t>
      </w:r>
    </w:p>
    <w:p w:rsidR="00F84AFD" w:rsidRDefault="00F84AFD">
      <w:pPr>
        <w:pStyle w:val="BodyText2"/>
        <w:tabs>
          <w:tab w:val="left" w:pos="360"/>
        </w:tabs>
        <w:jc w:val="left"/>
        <w:rPr>
          <w:rFonts w:ascii="Verdana" w:hAnsi="Verdana"/>
          <w:i w:val="0"/>
          <w:color w:val="0000FF"/>
          <w:sz w:val="22"/>
          <w:szCs w:val="22"/>
        </w:rPr>
      </w:pPr>
      <w:r>
        <w:rPr>
          <w:b/>
          <w:bCs/>
          <w:i w:val="0"/>
          <w:iCs w:val="0"/>
          <w:szCs w:val="24"/>
        </w:rPr>
        <w:t xml:space="preserve">Consortiums must consist of an ISD, Project ReImagine Demonstration District, or a district of the first class, a state public community college or university, an accredited hospital, or other appropriate entity representing STEM employment opportunities.  List all participating consortium members below.  </w:t>
      </w:r>
      <w:r>
        <w:rPr>
          <w:b/>
          <w:bCs/>
          <w:i w:val="0"/>
          <w:iCs w:val="0"/>
          <w:color w:val="0000FF"/>
          <w:szCs w:val="24"/>
        </w:rPr>
        <w:t>Signature by the authorized representative indicates that the grant member will work cooperatively with the administrative and fiscal agent for this project and will ensure students from their district will be permitted to enroll in the middle college with the accompanying transfer of the student’s per-pupil foundation allowance.</w:t>
      </w:r>
      <w:r>
        <w:rPr>
          <w:rFonts w:ascii="Verdana" w:hAnsi="Verdana"/>
          <w:i w:val="0"/>
          <w:color w:val="0000FF"/>
          <w:sz w:val="22"/>
          <w:szCs w:val="22"/>
        </w:rPr>
        <w:t xml:space="preserve">  </w:t>
      </w:r>
    </w:p>
    <w:p w:rsidR="00F84AFD" w:rsidRDefault="00F84AFD">
      <w:pPr>
        <w:pStyle w:val="Default"/>
      </w:pPr>
    </w:p>
    <w:p w:rsidR="00F84AFD" w:rsidRDefault="00F84AFD">
      <w:pPr>
        <w:pStyle w:val="CM19"/>
        <w:spacing w:after="0"/>
        <w:jc w:val="center"/>
        <w:rPr>
          <w:sz w:val="21"/>
          <w:szCs w:val="21"/>
        </w:rPr>
      </w:pPr>
      <w:r>
        <w:rPr>
          <w:b/>
          <w:bCs/>
          <w:sz w:val="21"/>
          <w:szCs w:val="21"/>
        </w:rPr>
        <w:t>---</w:t>
      </w:r>
      <w:r>
        <w:rPr>
          <w:b/>
          <w:bCs/>
          <w:sz w:val="20"/>
          <w:szCs w:val="20"/>
        </w:rPr>
        <w:t>CERTIFICATION OF AGENCY DESIGNATED ADMINISTRATIVE AND FISCAL AGENT FOR THIS PROJECT</w:t>
      </w:r>
      <w:r>
        <w:rPr>
          <w:b/>
          <w:bCs/>
          <w:sz w:val="21"/>
          <w:szCs w:val="21"/>
        </w:rPr>
        <w:t>---</w:t>
      </w:r>
      <w:r>
        <w:rPr>
          <w:b/>
          <w:bCs/>
          <w:sz w:val="21"/>
          <w:szCs w:val="21"/>
        </w:rPr>
        <w:br/>
      </w:r>
    </w:p>
    <w:tbl>
      <w:tblPr>
        <w:tblW w:w="10982" w:type="dxa"/>
        <w:tblInd w:w="108"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ook w:val="0000"/>
      </w:tblPr>
      <w:tblGrid>
        <w:gridCol w:w="3464"/>
        <w:gridCol w:w="1973"/>
        <w:gridCol w:w="3630"/>
        <w:gridCol w:w="1915"/>
      </w:tblGrid>
      <w:tr w:rsidR="00F84AFD">
        <w:trPr>
          <w:trHeight w:val="548"/>
        </w:trPr>
        <w:tc>
          <w:tcPr>
            <w:tcW w:w="3464" w:type="dxa"/>
          </w:tcPr>
          <w:p w:rsidR="00F84AFD" w:rsidRDefault="00F84AFD">
            <w:pPr>
              <w:pStyle w:val="Default"/>
              <w:rPr>
                <w:sz w:val="16"/>
                <w:szCs w:val="16"/>
              </w:rPr>
            </w:pPr>
            <w:r>
              <w:rPr>
                <w:sz w:val="16"/>
                <w:szCs w:val="16"/>
              </w:rPr>
              <w:t xml:space="preserve">Legal Name of Agency </w:t>
            </w:r>
          </w:p>
        </w:tc>
        <w:tc>
          <w:tcPr>
            <w:tcW w:w="1973" w:type="dxa"/>
          </w:tcPr>
          <w:p w:rsidR="00F84AFD" w:rsidRDefault="00F84AFD">
            <w:pPr>
              <w:pStyle w:val="Default"/>
              <w:rPr>
                <w:sz w:val="16"/>
                <w:szCs w:val="16"/>
              </w:rPr>
            </w:pPr>
            <w:r>
              <w:rPr>
                <w:sz w:val="16"/>
                <w:szCs w:val="16"/>
              </w:rPr>
              <w:t xml:space="preserve">District Code </w:t>
            </w:r>
          </w:p>
        </w:tc>
        <w:tc>
          <w:tcPr>
            <w:tcW w:w="3630" w:type="dxa"/>
            <w:tcBorders>
              <w:right w:val="nil"/>
            </w:tcBorders>
          </w:tcPr>
          <w:p w:rsidR="00F84AFD" w:rsidRDefault="00F84AFD">
            <w:pPr>
              <w:pStyle w:val="Default"/>
              <w:rPr>
                <w:sz w:val="16"/>
                <w:szCs w:val="16"/>
              </w:rPr>
            </w:pPr>
            <w:r>
              <w:rPr>
                <w:sz w:val="16"/>
                <w:szCs w:val="16"/>
              </w:rPr>
              <w:t xml:space="preserve">Name and Title of Authorized Representative </w:t>
            </w:r>
          </w:p>
        </w:tc>
        <w:tc>
          <w:tcPr>
            <w:tcW w:w="1915" w:type="dxa"/>
            <w:tcBorders>
              <w:left w:val="nil"/>
            </w:tcBorders>
          </w:tcPr>
          <w:p w:rsidR="00F84AFD" w:rsidRDefault="00F84AFD">
            <w:pPr>
              <w:pStyle w:val="Default"/>
              <w:rPr>
                <w:sz w:val="16"/>
                <w:szCs w:val="16"/>
              </w:rPr>
            </w:pPr>
          </w:p>
        </w:tc>
      </w:tr>
      <w:tr w:rsidR="00F84AFD">
        <w:trPr>
          <w:trHeight w:val="494"/>
        </w:trPr>
        <w:tc>
          <w:tcPr>
            <w:tcW w:w="3464" w:type="dxa"/>
            <w:tcBorders>
              <w:right w:val="nil"/>
            </w:tcBorders>
          </w:tcPr>
          <w:p w:rsidR="00F84AFD" w:rsidRDefault="00F84AFD">
            <w:pPr>
              <w:pStyle w:val="Default"/>
              <w:rPr>
                <w:sz w:val="16"/>
                <w:szCs w:val="16"/>
              </w:rPr>
            </w:pPr>
            <w:r>
              <w:rPr>
                <w:sz w:val="16"/>
                <w:szCs w:val="16"/>
              </w:rPr>
              <w:t xml:space="preserve">Mailing Address (Street) </w:t>
            </w:r>
          </w:p>
        </w:tc>
        <w:tc>
          <w:tcPr>
            <w:tcW w:w="1973" w:type="dxa"/>
            <w:tcBorders>
              <w:left w:val="nil"/>
            </w:tcBorders>
          </w:tcPr>
          <w:p w:rsidR="00F84AFD" w:rsidRDefault="00F84AFD">
            <w:pPr>
              <w:pStyle w:val="Default"/>
              <w:rPr>
                <w:sz w:val="16"/>
                <w:szCs w:val="16"/>
              </w:rPr>
            </w:pPr>
          </w:p>
        </w:tc>
        <w:tc>
          <w:tcPr>
            <w:tcW w:w="3630" w:type="dxa"/>
            <w:tcBorders>
              <w:right w:val="nil"/>
            </w:tcBorders>
          </w:tcPr>
          <w:p w:rsidR="00F84AFD" w:rsidRDefault="00F84AFD">
            <w:pPr>
              <w:pStyle w:val="Default"/>
              <w:rPr>
                <w:sz w:val="16"/>
                <w:szCs w:val="16"/>
              </w:rPr>
            </w:pPr>
            <w:r>
              <w:rPr>
                <w:sz w:val="16"/>
                <w:szCs w:val="16"/>
              </w:rPr>
              <w:t xml:space="preserve">Signature </w:t>
            </w:r>
          </w:p>
        </w:tc>
        <w:tc>
          <w:tcPr>
            <w:tcW w:w="1915" w:type="dxa"/>
            <w:tcBorders>
              <w:left w:val="nil"/>
            </w:tcBorders>
          </w:tcPr>
          <w:p w:rsidR="00F84AFD" w:rsidRDefault="00F84AFD">
            <w:pPr>
              <w:pStyle w:val="Default"/>
              <w:rPr>
                <w:sz w:val="16"/>
                <w:szCs w:val="16"/>
              </w:rPr>
            </w:pPr>
          </w:p>
        </w:tc>
      </w:tr>
      <w:tr w:rsidR="00F84AFD">
        <w:trPr>
          <w:trHeight w:val="493"/>
        </w:trPr>
        <w:tc>
          <w:tcPr>
            <w:tcW w:w="3464" w:type="dxa"/>
          </w:tcPr>
          <w:p w:rsidR="00F84AFD" w:rsidRDefault="00F84AFD">
            <w:pPr>
              <w:pStyle w:val="Default"/>
              <w:rPr>
                <w:sz w:val="16"/>
                <w:szCs w:val="16"/>
              </w:rPr>
            </w:pPr>
            <w:r>
              <w:rPr>
                <w:sz w:val="16"/>
                <w:szCs w:val="16"/>
              </w:rPr>
              <w:t xml:space="preserve">City </w:t>
            </w:r>
          </w:p>
        </w:tc>
        <w:tc>
          <w:tcPr>
            <w:tcW w:w="1973" w:type="dxa"/>
          </w:tcPr>
          <w:p w:rsidR="00F84AFD" w:rsidRDefault="00F84AFD">
            <w:pPr>
              <w:pStyle w:val="Default"/>
              <w:rPr>
                <w:sz w:val="16"/>
                <w:szCs w:val="16"/>
              </w:rPr>
            </w:pPr>
            <w:r>
              <w:rPr>
                <w:sz w:val="16"/>
                <w:szCs w:val="16"/>
              </w:rPr>
              <w:t xml:space="preserve">Zip Code </w:t>
            </w:r>
          </w:p>
        </w:tc>
        <w:tc>
          <w:tcPr>
            <w:tcW w:w="3630" w:type="dxa"/>
          </w:tcPr>
          <w:p w:rsidR="00F84AFD" w:rsidRDefault="00F84AFD">
            <w:pPr>
              <w:pStyle w:val="Default"/>
              <w:rPr>
                <w:sz w:val="16"/>
                <w:szCs w:val="16"/>
              </w:rPr>
            </w:pPr>
            <w:r>
              <w:rPr>
                <w:sz w:val="16"/>
                <w:szCs w:val="16"/>
              </w:rPr>
              <w:t xml:space="preserve">Telephone (Area Code/Local Number) </w:t>
            </w:r>
          </w:p>
        </w:tc>
        <w:tc>
          <w:tcPr>
            <w:tcW w:w="1915" w:type="dxa"/>
          </w:tcPr>
          <w:p w:rsidR="00F84AFD" w:rsidRDefault="00F84AFD">
            <w:pPr>
              <w:pStyle w:val="Default"/>
              <w:rPr>
                <w:sz w:val="16"/>
                <w:szCs w:val="16"/>
              </w:rPr>
            </w:pPr>
            <w:r>
              <w:rPr>
                <w:sz w:val="16"/>
                <w:szCs w:val="16"/>
              </w:rPr>
              <w:t xml:space="preserve">Date Signed </w:t>
            </w:r>
          </w:p>
        </w:tc>
      </w:tr>
      <w:tr w:rsidR="00F84AFD">
        <w:trPr>
          <w:trHeight w:val="495"/>
        </w:trPr>
        <w:tc>
          <w:tcPr>
            <w:tcW w:w="3464" w:type="dxa"/>
            <w:tcBorders>
              <w:right w:val="nil"/>
            </w:tcBorders>
          </w:tcPr>
          <w:p w:rsidR="00F84AFD" w:rsidRDefault="00F84AFD">
            <w:pPr>
              <w:pStyle w:val="Default"/>
              <w:rPr>
                <w:sz w:val="16"/>
                <w:szCs w:val="16"/>
              </w:rPr>
            </w:pPr>
            <w:r>
              <w:rPr>
                <w:sz w:val="16"/>
                <w:szCs w:val="16"/>
              </w:rPr>
              <w:t xml:space="preserve">Name and Title of Contact Person </w:t>
            </w:r>
          </w:p>
        </w:tc>
        <w:tc>
          <w:tcPr>
            <w:tcW w:w="1973" w:type="dxa"/>
            <w:tcBorders>
              <w:left w:val="nil"/>
            </w:tcBorders>
          </w:tcPr>
          <w:p w:rsidR="00F84AFD" w:rsidRDefault="00F84AFD">
            <w:pPr>
              <w:pStyle w:val="Default"/>
              <w:rPr>
                <w:sz w:val="16"/>
                <w:szCs w:val="16"/>
              </w:rPr>
            </w:pPr>
          </w:p>
        </w:tc>
        <w:tc>
          <w:tcPr>
            <w:tcW w:w="5545" w:type="dxa"/>
            <w:gridSpan w:val="2"/>
          </w:tcPr>
          <w:p w:rsidR="00F84AFD" w:rsidRDefault="00F84AFD">
            <w:pPr>
              <w:pStyle w:val="Default"/>
              <w:rPr>
                <w:sz w:val="16"/>
                <w:szCs w:val="16"/>
              </w:rPr>
            </w:pPr>
            <w:r>
              <w:rPr>
                <w:sz w:val="16"/>
                <w:szCs w:val="16"/>
              </w:rPr>
              <w:t xml:space="preserve">Mailing Address (If different from agency address) </w:t>
            </w:r>
          </w:p>
        </w:tc>
      </w:tr>
    </w:tbl>
    <w:p w:rsidR="00F84AFD" w:rsidRDefault="00F84AFD">
      <w:pPr>
        <w:pStyle w:val="Default"/>
        <w:rPr>
          <w:color w:val="auto"/>
        </w:rPr>
      </w:pPr>
    </w:p>
    <w:p w:rsidR="00F84AFD" w:rsidRDefault="00F84AFD">
      <w:pPr>
        <w:pStyle w:val="CM19"/>
        <w:rPr>
          <w:sz w:val="19"/>
          <w:szCs w:val="19"/>
        </w:rPr>
      </w:pPr>
      <w:r>
        <w:rPr>
          <w:b/>
          <w:bCs/>
          <w:sz w:val="19"/>
          <w:szCs w:val="19"/>
        </w:rPr>
        <w:t xml:space="preserve">CERTIFICATION OF PARTICIPATING AGENCY </w:t>
      </w:r>
    </w:p>
    <w:tbl>
      <w:tblPr>
        <w:tblW w:w="11100" w:type="dxa"/>
        <w:tblInd w:w="108"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ook w:val="0000"/>
      </w:tblPr>
      <w:tblGrid>
        <w:gridCol w:w="3499"/>
        <w:gridCol w:w="1998"/>
        <w:gridCol w:w="3658"/>
        <w:gridCol w:w="1945"/>
      </w:tblGrid>
      <w:tr w:rsidR="00F84AFD">
        <w:trPr>
          <w:trHeight w:val="521"/>
        </w:trPr>
        <w:tc>
          <w:tcPr>
            <w:tcW w:w="3499" w:type="dxa"/>
          </w:tcPr>
          <w:p w:rsidR="00F84AFD" w:rsidRDefault="00F84AFD">
            <w:pPr>
              <w:pStyle w:val="Default"/>
              <w:rPr>
                <w:sz w:val="16"/>
                <w:szCs w:val="16"/>
              </w:rPr>
            </w:pPr>
            <w:r>
              <w:rPr>
                <w:sz w:val="16"/>
                <w:szCs w:val="16"/>
              </w:rPr>
              <w:t xml:space="preserve">Legal Name of Agency </w:t>
            </w:r>
          </w:p>
        </w:tc>
        <w:tc>
          <w:tcPr>
            <w:tcW w:w="1998" w:type="dxa"/>
          </w:tcPr>
          <w:p w:rsidR="00F84AFD" w:rsidRDefault="00F84AFD">
            <w:pPr>
              <w:pStyle w:val="Default"/>
              <w:rPr>
                <w:sz w:val="16"/>
                <w:szCs w:val="16"/>
              </w:rPr>
            </w:pPr>
            <w:r>
              <w:rPr>
                <w:sz w:val="16"/>
                <w:szCs w:val="16"/>
              </w:rPr>
              <w:t xml:space="preserve">District Code </w:t>
            </w:r>
          </w:p>
        </w:tc>
        <w:tc>
          <w:tcPr>
            <w:tcW w:w="3658" w:type="dxa"/>
            <w:tcBorders>
              <w:right w:val="nil"/>
            </w:tcBorders>
          </w:tcPr>
          <w:p w:rsidR="00F84AFD" w:rsidRDefault="00F84AFD">
            <w:pPr>
              <w:pStyle w:val="Default"/>
              <w:rPr>
                <w:sz w:val="16"/>
                <w:szCs w:val="16"/>
              </w:rPr>
            </w:pPr>
            <w:r>
              <w:rPr>
                <w:sz w:val="16"/>
                <w:szCs w:val="16"/>
              </w:rPr>
              <w:t xml:space="preserve">Name and Title of Authorized Representative </w:t>
            </w:r>
          </w:p>
        </w:tc>
        <w:tc>
          <w:tcPr>
            <w:tcW w:w="1945" w:type="dxa"/>
            <w:tcBorders>
              <w:left w:val="nil"/>
            </w:tcBorders>
          </w:tcPr>
          <w:p w:rsidR="00F84AFD" w:rsidRDefault="00F84AFD">
            <w:pPr>
              <w:pStyle w:val="Default"/>
              <w:rPr>
                <w:sz w:val="16"/>
                <w:szCs w:val="16"/>
              </w:rPr>
            </w:pPr>
          </w:p>
        </w:tc>
      </w:tr>
      <w:tr w:rsidR="00F84AFD">
        <w:trPr>
          <w:trHeight w:val="476"/>
        </w:trPr>
        <w:tc>
          <w:tcPr>
            <w:tcW w:w="3499" w:type="dxa"/>
            <w:tcBorders>
              <w:right w:val="nil"/>
            </w:tcBorders>
          </w:tcPr>
          <w:p w:rsidR="00F84AFD" w:rsidRDefault="00F84AFD">
            <w:pPr>
              <w:pStyle w:val="Default"/>
              <w:rPr>
                <w:sz w:val="16"/>
                <w:szCs w:val="16"/>
              </w:rPr>
            </w:pPr>
            <w:r>
              <w:rPr>
                <w:sz w:val="16"/>
                <w:szCs w:val="16"/>
              </w:rPr>
              <w:t xml:space="preserve">Mailing Address (Street) </w:t>
            </w:r>
          </w:p>
        </w:tc>
        <w:tc>
          <w:tcPr>
            <w:tcW w:w="1998" w:type="dxa"/>
            <w:tcBorders>
              <w:left w:val="nil"/>
            </w:tcBorders>
          </w:tcPr>
          <w:p w:rsidR="00F84AFD" w:rsidRDefault="00F84AFD">
            <w:pPr>
              <w:pStyle w:val="Default"/>
              <w:rPr>
                <w:sz w:val="16"/>
                <w:szCs w:val="16"/>
              </w:rPr>
            </w:pPr>
          </w:p>
        </w:tc>
        <w:tc>
          <w:tcPr>
            <w:tcW w:w="3658" w:type="dxa"/>
            <w:tcBorders>
              <w:right w:val="nil"/>
            </w:tcBorders>
          </w:tcPr>
          <w:p w:rsidR="00F84AFD" w:rsidRDefault="00F84AFD">
            <w:pPr>
              <w:pStyle w:val="Default"/>
              <w:rPr>
                <w:sz w:val="16"/>
                <w:szCs w:val="16"/>
              </w:rPr>
            </w:pPr>
            <w:r>
              <w:rPr>
                <w:sz w:val="16"/>
                <w:szCs w:val="16"/>
              </w:rPr>
              <w:t xml:space="preserve">Signature </w:t>
            </w:r>
          </w:p>
        </w:tc>
        <w:tc>
          <w:tcPr>
            <w:tcW w:w="1945" w:type="dxa"/>
            <w:tcBorders>
              <w:left w:val="nil"/>
            </w:tcBorders>
          </w:tcPr>
          <w:p w:rsidR="00F84AFD" w:rsidRDefault="00F84AFD">
            <w:pPr>
              <w:pStyle w:val="Default"/>
              <w:rPr>
                <w:sz w:val="16"/>
                <w:szCs w:val="16"/>
              </w:rPr>
            </w:pPr>
          </w:p>
        </w:tc>
      </w:tr>
      <w:tr w:rsidR="00F84AFD">
        <w:trPr>
          <w:trHeight w:val="476"/>
        </w:trPr>
        <w:tc>
          <w:tcPr>
            <w:tcW w:w="3499" w:type="dxa"/>
          </w:tcPr>
          <w:p w:rsidR="00F84AFD" w:rsidRDefault="00F84AFD">
            <w:pPr>
              <w:pStyle w:val="Default"/>
              <w:rPr>
                <w:sz w:val="16"/>
                <w:szCs w:val="16"/>
              </w:rPr>
            </w:pPr>
            <w:r>
              <w:rPr>
                <w:sz w:val="16"/>
                <w:szCs w:val="16"/>
              </w:rPr>
              <w:t xml:space="preserve">City </w:t>
            </w:r>
          </w:p>
        </w:tc>
        <w:tc>
          <w:tcPr>
            <w:tcW w:w="1998" w:type="dxa"/>
          </w:tcPr>
          <w:p w:rsidR="00F84AFD" w:rsidRDefault="00F84AFD">
            <w:pPr>
              <w:pStyle w:val="Default"/>
              <w:rPr>
                <w:sz w:val="16"/>
                <w:szCs w:val="16"/>
              </w:rPr>
            </w:pPr>
            <w:r>
              <w:rPr>
                <w:sz w:val="16"/>
                <w:szCs w:val="16"/>
              </w:rPr>
              <w:t xml:space="preserve">Zip Code </w:t>
            </w:r>
          </w:p>
        </w:tc>
        <w:tc>
          <w:tcPr>
            <w:tcW w:w="3658" w:type="dxa"/>
          </w:tcPr>
          <w:p w:rsidR="00F84AFD" w:rsidRDefault="00F84AFD">
            <w:pPr>
              <w:pStyle w:val="Default"/>
              <w:rPr>
                <w:sz w:val="16"/>
                <w:szCs w:val="16"/>
              </w:rPr>
            </w:pPr>
            <w:r>
              <w:rPr>
                <w:sz w:val="16"/>
                <w:szCs w:val="16"/>
              </w:rPr>
              <w:t xml:space="preserve">Telephone (Area Code/Local Number) </w:t>
            </w:r>
          </w:p>
        </w:tc>
        <w:tc>
          <w:tcPr>
            <w:tcW w:w="1945" w:type="dxa"/>
          </w:tcPr>
          <w:p w:rsidR="00F84AFD" w:rsidRDefault="00F84AFD">
            <w:pPr>
              <w:pStyle w:val="Default"/>
              <w:rPr>
                <w:sz w:val="16"/>
                <w:szCs w:val="16"/>
              </w:rPr>
            </w:pPr>
            <w:r>
              <w:rPr>
                <w:sz w:val="16"/>
                <w:szCs w:val="16"/>
              </w:rPr>
              <w:t xml:space="preserve">Date Signed </w:t>
            </w:r>
          </w:p>
        </w:tc>
      </w:tr>
      <w:tr w:rsidR="00F84AFD">
        <w:trPr>
          <w:trHeight w:val="529"/>
        </w:trPr>
        <w:tc>
          <w:tcPr>
            <w:tcW w:w="3499" w:type="dxa"/>
            <w:tcBorders>
              <w:right w:val="nil"/>
            </w:tcBorders>
          </w:tcPr>
          <w:p w:rsidR="00F84AFD" w:rsidRDefault="00F84AFD">
            <w:pPr>
              <w:pStyle w:val="Default"/>
              <w:rPr>
                <w:sz w:val="16"/>
                <w:szCs w:val="16"/>
              </w:rPr>
            </w:pPr>
            <w:r>
              <w:rPr>
                <w:sz w:val="16"/>
                <w:szCs w:val="16"/>
              </w:rPr>
              <w:t xml:space="preserve">Name and Title of Contact Person </w:t>
            </w:r>
          </w:p>
        </w:tc>
        <w:tc>
          <w:tcPr>
            <w:tcW w:w="1998" w:type="dxa"/>
            <w:tcBorders>
              <w:left w:val="nil"/>
            </w:tcBorders>
          </w:tcPr>
          <w:p w:rsidR="00F84AFD" w:rsidRDefault="00F84AFD">
            <w:pPr>
              <w:pStyle w:val="Default"/>
              <w:rPr>
                <w:sz w:val="16"/>
                <w:szCs w:val="16"/>
              </w:rPr>
            </w:pPr>
          </w:p>
        </w:tc>
        <w:tc>
          <w:tcPr>
            <w:tcW w:w="5603" w:type="dxa"/>
            <w:gridSpan w:val="2"/>
          </w:tcPr>
          <w:p w:rsidR="00F84AFD" w:rsidRDefault="00F84AFD">
            <w:pPr>
              <w:pStyle w:val="Default"/>
              <w:rPr>
                <w:sz w:val="16"/>
                <w:szCs w:val="16"/>
              </w:rPr>
            </w:pPr>
            <w:r>
              <w:rPr>
                <w:sz w:val="16"/>
                <w:szCs w:val="16"/>
              </w:rPr>
              <w:t xml:space="preserve">Mailing Address (If different from agency address) </w:t>
            </w:r>
          </w:p>
        </w:tc>
      </w:tr>
    </w:tbl>
    <w:p w:rsidR="00F84AFD" w:rsidRDefault="00F84AFD">
      <w:pPr>
        <w:pStyle w:val="Default"/>
        <w:rPr>
          <w:color w:val="auto"/>
        </w:rPr>
      </w:pPr>
    </w:p>
    <w:p w:rsidR="00F84AFD" w:rsidRDefault="00F84AFD">
      <w:pPr>
        <w:pStyle w:val="CM19"/>
        <w:rPr>
          <w:sz w:val="19"/>
          <w:szCs w:val="19"/>
        </w:rPr>
      </w:pPr>
      <w:r>
        <w:rPr>
          <w:b/>
          <w:bCs/>
          <w:sz w:val="19"/>
          <w:szCs w:val="19"/>
        </w:rPr>
        <w:t xml:space="preserve">CERTIFICATION OF PARTICIPATING AGENCY </w:t>
      </w:r>
    </w:p>
    <w:tbl>
      <w:tblPr>
        <w:tblW w:w="11100" w:type="dxa"/>
        <w:tblInd w:w="108"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ook w:val="0000"/>
      </w:tblPr>
      <w:tblGrid>
        <w:gridCol w:w="3499"/>
        <w:gridCol w:w="1998"/>
        <w:gridCol w:w="3658"/>
        <w:gridCol w:w="1945"/>
      </w:tblGrid>
      <w:tr w:rsidR="00F84AFD">
        <w:trPr>
          <w:trHeight w:val="584"/>
        </w:trPr>
        <w:tc>
          <w:tcPr>
            <w:tcW w:w="3499" w:type="dxa"/>
          </w:tcPr>
          <w:p w:rsidR="00F84AFD" w:rsidRDefault="00F84AFD">
            <w:pPr>
              <w:pStyle w:val="Default"/>
              <w:rPr>
                <w:sz w:val="16"/>
                <w:szCs w:val="16"/>
              </w:rPr>
            </w:pPr>
            <w:r>
              <w:rPr>
                <w:sz w:val="16"/>
                <w:szCs w:val="16"/>
              </w:rPr>
              <w:t xml:space="preserve">Legal Name of Agency </w:t>
            </w:r>
          </w:p>
        </w:tc>
        <w:tc>
          <w:tcPr>
            <w:tcW w:w="1998" w:type="dxa"/>
          </w:tcPr>
          <w:p w:rsidR="00F84AFD" w:rsidRDefault="00F84AFD">
            <w:pPr>
              <w:pStyle w:val="Default"/>
              <w:rPr>
                <w:sz w:val="16"/>
                <w:szCs w:val="16"/>
              </w:rPr>
            </w:pPr>
            <w:r>
              <w:rPr>
                <w:sz w:val="16"/>
                <w:szCs w:val="16"/>
              </w:rPr>
              <w:t xml:space="preserve">District Code </w:t>
            </w:r>
          </w:p>
        </w:tc>
        <w:tc>
          <w:tcPr>
            <w:tcW w:w="3658" w:type="dxa"/>
            <w:tcBorders>
              <w:right w:val="nil"/>
            </w:tcBorders>
          </w:tcPr>
          <w:p w:rsidR="00F84AFD" w:rsidRDefault="00F84AFD">
            <w:pPr>
              <w:pStyle w:val="Default"/>
              <w:rPr>
                <w:sz w:val="16"/>
                <w:szCs w:val="16"/>
              </w:rPr>
            </w:pPr>
            <w:r>
              <w:rPr>
                <w:sz w:val="16"/>
                <w:szCs w:val="16"/>
              </w:rPr>
              <w:t xml:space="preserve">Name and Title of Authorized Representative </w:t>
            </w:r>
          </w:p>
        </w:tc>
        <w:tc>
          <w:tcPr>
            <w:tcW w:w="1945" w:type="dxa"/>
            <w:tcBorders>
              <w:left w:val="nil"/>
            </w:tcBorders>
          </w:tcPr>
          <w:p w:rsidR="00F84AFD" w:rsidRDefault="00F84AFD">
            <w:pPr>
              <w:pStyle w:val="Default"/>
              <w:rPr>
                <w:color w:val="auto"/>
              </w:rPr>
            </w:pPr>
          </w:p>
        </w:tc>
      </w:tr>
      <w:tr w:rsidR="00F84AFD">
        <w:trPr>
          <w:trHeight w:val="566"/>
        </w:trPr>
        <w:tc>
          <w:tcPr>
            <w:tcW w:w="3499" w:type="dxa"/>
            <w:tcBorders>
              <w:right w:val="nil"/>
            </w:tcBorders>
          </w:tcPr>
          <w:p w:rsidR="00F84AFD" w:rsidRDefault="00F84AFD">
            <w:pPr>
              <w:pStyle w:val="Default"/>
              <w:rPr>
                <w:sz w:val="16"/>
                <w:szCs w:val="16"/>
              </w:rPr>
            </w:pPr>
            <w:r>
              <w:rPr>
                <w:sz w:val="16"/>
                <w:szCs w:val="16"/>
              </w:rPr>
              <w:t xml:space="preserve">Mailing Address (Street) </w:t>
            </w:r>
          </w:p>
        </w:tc>
        <w:tc>
          <w:tcPr>
            <w:tcW w:w="1998" w:type="dxa"/>
            <w:tcBorders>
              <w:left w:val="nil"/>
            </w:tcBorders>
          </w:tcPr>
          <w:p w:rsidR="00F84AFD" w:rsidRDefault="00F84AFD">
            <w:pPr>
              <w:pStyle w:val="Default"/>
              <w:rPr>
                <w:color w:val="auto"/>
              </w:rPr>
            </w:pPr>
          </w:p>
        </w:tc>
        <w:tc>
          <w:tcPr>
            <w:tcW w:w="3658" w:type="dxa"/>
            <w:tcBorders>
              <w:right w:val="nil"/>
            </w:tcBorders>
          </w:tcPr>
          <w:p w:rsidR="00F84AFD" w:rsidRDefault="00F84AFD">
            <w:pPr>
              <w:pStyle w:val="Default"/>
              <w:rPr>
                <w:sz w:val="16"/>
                <w:szCs w:val="16"/>
              </w:rPr>
            </w:pPr>
            <w:r>
              <w:rPr>
                <w:sz w:val="16"/>
                <w:szCs w:val="16"/>
              </w:rPr>
              <w:t xml:space="preserve">Signature </w:t>
            </w:r>
          </w:p>
        </w:tc>
        <w:tc>
          <w:tcPr>
            <w:tcW w:w="1945" w:type="dxa"/>
            <w:tcBorders>
              <w:left w:val="nil"/>
            </w:tcBorders>
          </w:tcPr>
          <w:p w:rsidR="00F84AFD" w:rsidRDefault="00F84AFD">
            <w:pPr>
              <w:pStyle w:val="Default"/>
              <w:rPr>
                <w:color w:val="auto"/>
              </w:rPr>
            </w:pPr>
          </w:p>
        </w:tc>
      </w:tr>
      <w:tr w:rsidR="00F84AFD">
        <w:trPr>
          <w:trHeight w:val="503"/>
        </w:trPr>
        <w:tc>
          <w:tcPr>
            <w:tcW w:w="3499" w:type="dxa"/>
          </w:tcPr>
          <w:p w:rsidR="00F84AFD" w:rsidRDefault="00F84AFD">
            <w:pPr>
              <w:pStyle w:val="Default"/>
              <w:rPr>
                <w:sz w:val="16"/>
                <w:szCs w:val="16"/>
              </w:rPr>
            </w:pPr>
            <w:r>
              <w:rPr>
                <w:sz w:val="16"/>
                <w:szCs w:val="16"/>
              </w:rPr>
              <w:t xml:space="preserve">City </w:t>
            </w:r>
          </w:p>
        </w:tc>
        <w:tc>
          <w:tcPr>
            <w:tcW w:w="1998" w:type="dxa"/>
          </w:tcPr>
          <w:p w:rsidR="00F84AFD" w:rsidRDefault="00F84AFD">
            <w:pPr>
              <w:pStyle w:val="Default"/>
              <w:rPr>
                <w:sz w:val="16"/>
                <w:szCs w:val="16"/>
              </w:rPr>
            </w:pPr>
            <w:r>
              <w:rPr>
                <w:sz w:val="16"/>
                <w:szCs w:val="16"/>
              </w:rPr>
              <w:t xml:space="preserve">Zip Code </w:t>
            </w:r>
          </w:p>
        </w:tc>
        <w:tc>
          <w:tcPr>
            <w:tcW w:w="3658" w:type="dxa"/>
          </w:tcPr>
          <w:p w:rsidR="00F84AFD" w:rsidRDefault="00F84AFD">
            <w:pPr>
              <w:pStyle w:val="Default"/>
              <w:rPr>
                <w:sz w:val="16"/>
                <w:szCs w:val="16"/>
              </w:rPr>
            </w:pPr>
            <w:r>
              <w:rPr>
                <w:sz w:val="16"/>
                <w:szCs w:val="16"/>
              </w:rPr>
              <w:t xml:space="preserve">Telephone (Area Code/Local Number) </w:t>
            </w:r>
          </w:p>
        </w:tc>
        <w:tc>
          <w:tcPr>
            <w:tcW w:w="1945" w:type="dxa"/>
          </w:tcPr>
          <w:p w:rsidR="00F84AFD" w:rsidRDefault="00F84AFD">
            <w:pPr>
              <w:pStyle w:val="Default"/>
              <w:rPr>
                <w:sz w:val="16"/>
                <w:szCs w:val="16"/>
              </w:rPr>
            </w:pPr>
            <w:r>
              <w:rPr>
                <w:sz w:val="16"/>
                <w:szCs w:val="16"/>
              </w:rPr>
              <w:t xml:space="preserve">Date Signed </w:t>
            </w:r>
          </w:p>
        </w:tc>
      </w:tr>
      <w:tr w:rsidR="00F84AFD">
        <w:trPr>
          <w:trHeight w:val="574"/>
        </w:trPr>
        <w:tc>
          <w:tcPr>
            <w:tcW w:w="3499" w:type="dxa"/>
            <w:tcBorders>
              <w:right w:val="nil"/>
            </w:tcBorders>
          </w:tcPr>
          <w:p w:rsidR="00F84AFD" w:rsidRDefault="00F84AFD">
            <w:pPr>
              <w:pStyle w:val="Default"/>
              <w:rPr>
                <w:sz w:val="16"/>
                <w:szCs w:val="16"/>
              </w:rPr>
            </w:pPr>
            <w:r>
              <w:rPr>
                <w:sz w:val="16"/>
                <w:szCs w:val="16"/>
              </w:rPr>
              <w:t xml:space="preserve">Name and Title of Contact Person </w:t>
            </w:r>
          </w:p>
        </w:tc>
        <w:tc>
          <w:tcPr>
            <w:tcW w:w="1998" w:type="dxa"/>
            <w:tcBorders>
              <w:left w:val="nil"/>
            </w:tcBorders>
          </w:tcPr>
          <w:p w:rsidR="00F84AFD" w:rsidRDefault="00F84AFD">
            <w:pPr>
              <w:pStyle w:val="Default"/>
              <w:rPr>
                <w:color w:val="auto"/>
              </w:rPr>
            </w:pPr>
          </w:p>
        </w:tc>
        <w:tc>
          <w:tcPr>
            <w:tcW w:w="5603" w:type="dxa"/>
            <w:gridSpan w:val="2"/>
          </w:tcPr>
          <w:p w:rsidR="00F84AFD" w:rsidRDefault="00F84AFD">
            <w:pPr>
              <w:pStyle w:val="Default"/>
              <w:rPr>
                <w:sz w:val="16"/>
                <w:szCs w:val="16"/>
              </w:rPr>
            </w:pPr>
            <w:r>
              <w:rPr>
                <w:sz w:val="16"/>
                <w:szCs w:val="16"/>
              </w:rPr>
              <w:t xml:space="preserve">Mailing Address (If different from agency address) </w:t>
            </w:r>
          </w:p>
        </w:tc>
      </w:tr>
    </w:tbl>
    <w:p w:rsidR="00F84AFD" w:rsidRDefault="00F84AFD">
      <w:pPr>
        <w:pStyle w:val="Default"/>
        <w:rPr>
          <w:color w:val="auto"/>
        </w:rPr>
      </w:pPr>
    </w:p>
    <w:p w:rsidR="00F84AFD" w:rsidRDefault="00F84AFD">
      <w:pPr>
        <w:pStyle w:val="CM19"/>
        <w:rPr>
          <w:sz w:val="19"/>
          <w:szCs w:val="19"/>
        </w:rPr>
      </w:pPr>
      <w:r>
        <w:rPr>
          <w:b/>
          <w:bCs/>
          <w:sz w:val="19"/>
          <w:szCs w:val="19"/>
        </w:rPr>
        <w:t xml:space="preserve">CERTIFICATION OF PARTICIPATING AGENCY </w:t>
      </w:r>
    </w:p>
    <w:tbl>
      <w:tblPr>
        <w:tblW w:w="11160" w:type="dxa"/>
        <w:tblInd w:w="108"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Look w:val="0000"/>
      </w:tblPr>
      <w:tblGrid>
        <w:gridCol w:w="3333"/>
        <w:gridCol w:w="2157"/>
        <w:gridCol w:w="3531"/>
        <w:gridCol w:w="2139"/>
      </w:tblGrid>
      <w:tr w:rsidR="00F84AFD">
        <w:trPr>
          <w:trHeight w:val="533"/>
        </w:trPr>
        <w:tc>
          <w:tcPr>
            <w:tcW w:w="3333" w:type="dxa"/>
          </w:tcPr>
          <w:p w:rsidR="00F84AFD" w:rsidRDefault="00F84AFD">
            <w:pPr>
              <w:pStyle w:val="Default"/>
              <w:rPr>
                <w:sz w:val="16"/>
                <w:szCs w:val="16"/>
              </w:rPr>
            </w:pPr>
            <w:r>
              <w:rPr>
                <w:sz w:val="16"/>
                <w:szCs w:val="16"/>
              </w:rPr>
              <w:t xml:space="preserve">Legal Name of Agency </w:t>
            </w:r>
          </w:p>
        </w:tc>
        <w:tc>
          <w:tcPr>
            <w:tcW w:w="2157" w:type="dxa"/>
          </w:tcPr>
          <w:p w:rsidR="00F84AFD" w:rsidRDefault="00F84AFD">
            <w:pPr>
              <w:pStyle w:val="Default"/>
              <w:rPr>
                <w:sz w:val="16"/>
                <w:szCs w:val="16"/>
              </w:rPr>
            </w:pPr>
            <w:r>
              <w:rPr>
                <w:sz w:val="16"/>
                <w:szCs w:val="16"/>
              </w:rPr>
              <w:t xml:space="preserve">District Code </w:t>
            </w:r>
          </w:p>
        </w:tc>
        <w:tc>
          <w:tcPr>
            <w:tcW w:w="3531" w:type="dxa"/>
            <w:tcBorders>
              <w:right w:val="nil"/>
            </w:tcBorders>
          </w:tcPr>
          <w:p w:rsidR="00F84AFD" w:rsidRDefault="00F84AFD">
            <w:pPr>
              <w:pStyle w:val="Default"/>
              <w:rPr>
                <w:sz w:val="16"/>
                <w:szCs w:val="16"/>
              </w:rPr>
            </w:pPr>
            <w:r>
              <w:rPr>
                <w:sz w:val="16"/>
                <w:szCs w:val="16"/>
              </w:rPr>
              <w:t xml:space="preserve">Name and Title of Authorized Representative </w:t>
            </w:r>
          </w:p>
        </w:tc>
        <w:tc>
          <w:tcPr>
            <w:tcW w:w="2139" w:type="dxa"/>
            <w:tcBorders>
              <w:left w:val="nil"/>
            </w:tcBorders>
          </w:tcPr>
          <w:p w:rsidR="00F84AFD" w:rsidRDefault="00F84AFD">
            <w:pPr>
              <w:pStyle w:val="Default"/>
              <w:rPr>
                <w:color w:val="auto"/>
              </w:rPr>
            </w:pPr>
          </w:p>
        </w:tc>
      </w:tr>
      <w:tr w:rsidR="00F84AFD">
        <w:trPr>
          <w:trHeight w:val="460"/>
        </w:trPr>
        <w:tc>
          <w:tcPr>
            <w:tcW w:w="3333" w:type="dxa"/>
            <w:tcBorders>
              <w:right w:val="nil"/>
            </w:tcBorders>
          </w:tcPr>
          <w:p w:rsidR="00F84AFD" w:rsidRDefault="00F84AFD">
            <w:pPr>
              <w:pStyle w:val="Default"/>
              <w:rPr>
                <w:sz w:val="16"/>
                <w:szCs w:val="16"/>
              </w:rPr>
            </w:pPr>
            <w:r>
              <w:rPr>
                <w:sz w:val="16"/>
                <w:szCs w:val="16"/>
              </w:rPr>
              <w:t xml:space="preserve">Mailing Address (Street) </w:t>
            </w:r>
          </w:p>
        </w:tc>
        <w:tc>
          <w:tcPr>
            <w:tcW w:w="2157" w:type="dxa"/>
            <w:tcBorders>
              <w:left w:val="nil"/>
            </w:tcBorders>
          </w:tcPr>
          <w:p w:rsidR="00F84AFD" w:rsidRDefault="00F84AFD">
            <w:pPr>
              <w:pStyle w:val="Default"/>
              <w:rPr>
                <w:color w:val="auto"/>
              </w:rPr>
            </w:pPr>
          </w:p>
        </w:tc>
        <w:tc>
          <w:tcPr>
            <w:tcW w:w="3531" w:type="dxa"/>
          </w:tcPr>
          <w:p w:rsidR="00F84AFD" w:rsidRDefault="00F84AFD">
            <w:pPr>
              <w:pStyle w:val="Default"/>
              <w:rPr>
                <w:sz w:val="16"/>
                <w:szCs w:val="16"/>
              </w:rPr>
            </w:pPr>
            <w:r>
              <w:rPr>
                <w:sz w:val="16"/>
                <w:szCs w:val="16"/>
              </w:rPr>
              <w:t xml:space="preserve">Signature </w:t>
            </w:r>
          </w:p>
        </w:tc>
        <w:tc>
          <w:tcPr>
            <w:tcW w:w="2139" w:type="dxa"/>
          </w:tcPr>
          <w:p w:rsidR="00F84AFD" w:rsidRDefault="00F84AFD">
            <w:pPr>
              <w:pStyle w:val="Default"/>
              <w:rPr>
                <w:color w:val="auto"/>
              </w:rPr>
            </w:pPr>
          </w:p>
        </w:tc>
      </w:tr>
      <w:tr w:rsidR="00F84AFD">
        <w:trPr>
          <w:trHeight w:val="476"/>
        </w:trPr>
        <w:tc>
          <w:tcPr>
            <w:tcW w:w="3333" w:type="dxa"/>
          </w:tcPr>
          <w:p w:rsidR="00F84AFD" w:rsidRDefault="00F84AFD">
            <w:pPr>
              <w:pStyle w:val="Default"/>
              <w:rPr>
                <w:sz w:val="16"/>
                <w:szCs w:val="16"/>
              </w:rPr>
            </w:pPr>
            <w:r>
              <w:rPr>
                <w:sz w:val="16"/>
                <w:szCs w:val="16"/>
              </w:rPr>
              <w:t xml:space="preserve">City </w:t>
            </w:r>
          </w:p>
        </w:tc>
        <w:tc>
          <w:tcPr>
            <w:tcW w:w="2157" w:type="dxa"/>
          </w:tcPr>
          <w:p w:rsidR="00F84AFD" w:rsidRDefault="00F84AFD">
            <w:pPr>
              <w:pStyle w:val="Default"/>
              <w:rPr>
                <w:sz w:val="16"/>
                <w:szCs w:val="16"/>
              </w:rPr>
            </w:pPr>
            <w:r>
              <w:rPr>
                <w:sz w:val="16"/>
                <w:szCs w:val="16"/>
              </w:rPr>
              <w:t xml:space="preserve">Zip Code </w:t>
            </w:r>
          </w:p>
        </w:tc>
        <w:tc>
          <w:tcPr>
            <w:tcW w:w="3531" w:type="dxa"/>
          </w:tcPr>
          <w:p w:rsidR="00F84AFD" w:rsidRDefault="00F84AFD">
            <w:pPr>
              <w:pStyle w:val="Default"/>
              <w:rPr>
                <w:sz w:val="16"/>
                <w:szCs w:val="16"/>
              </w:rPr>
            </w:pPr>
            <w:r>
              <w:rPr>
                <w:sz w:val="16"/>
                <w:szCs w:val="16"/>
              </w:rPr>
              <w:t xml:space="preserve">Telephone (Area Code/Local Number) </w:t>
            </w:r>
          </w:p>
        </w:tc>
        <w:tc>
          <w:tcPr>
            <w:tcW w:w="2139" w:type="dxa"/>
          </w:tcPr>
          <w:p w:rsidR="00F84AFD" w:rsidRDefault="00F84AFD">
            <w:pPr>
              <w:pStyle w:val="Default"/>
              <w:rPr>
                <w:sz w:val="16"/>
                <w:szCs w:val="16"/>
              </w:rPr>
            </w:pPr>
            <w:r>
              <w:rPr>
                <w:sz w:val="16"/>
                <w:szCs w:val="16"/>
              </w:rPr>
              <w:t xml:space="preserve">Date Signed </w:t>
            </w:r>
          </w:p>
        </w:tc>
      </w:tr>
      <w:tr w:rsidR="00F84AFD">
        <w:trPr>
          <w:trHeight w:val="566"/>
        </w:trPr>
        <w:tc>
          <w:tcPr>
            <w:tcW w:w="3333" w:type="dxa"/>
            <w:tcBorders>
              <w:right w:val="nil"/>
            </w:tcBorders>
          </w:tcPr>
          <w:p w:rsidR="00F84AFD" w:rsidRDefault="00F84AFD">
            <w:pPr>
              <w:pStyle w:val="Default"/>
              <w:rPr>
                <w:sz w:val="16"/>
                <w:szCs w:val="16"/>
              </w:rPr>
            </w:pPr>
            <w:r>
              <w:rPr>
                <w:sz w:val="16"/>
                <w:szCs w:val="16"/>
              </w:rPr>
              <w:t xml:space="preserve">Name and Title of Contact Person </w:t>
            </w:r>
          </w:p>
        </w:tc>
        <w:tc>
          <w:tcPr>
            <w:tcW w:w="2157" w:type="dxa"/>
            <w:tcBorders>
              <w:left w:val="nil"/>
            </w:tcBorders>
          </w:tcPr>
          <w:p w:rsidR="00F84AFD" w:rsidRDefault="00F84AFD">
            <w:pPr>
              <w:pStyle w:val="Default"/>
              <w:rPr>
                <w:color w:val="auto"/>
              </w:rPr>
            </w:pPr>
          </w:p>
        </w:tc>
        <w:tc>
          <w:tcPr>
            <w:tcW w:w="5670" w:type="dxa"/>
            <w:gridSpan w:val="2"/>
          </w:tcPr>
          <w:p w:rsidR="00F84AFD" w:rsidRDefault="00F84AFD">
            <w:pPr>
              <w:pStyle w:val="Default"/>
              <w:rPr>
                <w:sz w:val="16"/>
                <w:szCs w:val="16"/>
              </w:rPr>
            </w:pPr>
            <w:r>
              <w:rPr>
                <w:sz w:val="16"/>
                <w:szCs w:val="16"/>
              </w:rPr>
              <w:t xml:space="preserve">Mailing Address (If different from agency address) </w:t>
            </w:r>
          </w:p>
        </w:tc>
      </w:tr>
    </w:tbl>
    <w:p w:rsidR="00F84AFD" w:rsidRDefault="00F84AFD">
      <w:pPr>
        <w:pStyle w:val="Default"/>
        <w:spacing w:line="188" w:lineRule="atLeast"/>
        <w:ind w:left="8655"/>
        <w:jc w:val="right"/>
        <w:rPr>
          <w:b/>
          <w:bCs/>
          <w:color w:val="auto"/>
          <w:sz w:val="16"/>
          <w:szCs w:val="16"/>
        </w:rPr>
      </w:pPr>
    </w:p>
    <w:p w:rsidR="00F84AFD" w:rsidRDefault="00F84AFD">
      <w:pPr>
        <w:pStyle w:val="Default"/>
        <w:spacing w:line="188" w:lineRule="atLeast"/>
        <w:ind w:left="8655"/>
        <w:jc w:val="right"/>
        <w:rPr>
          <w:b/>
          <w:bCs/>
          <w:color w:val="auto"/>
          <w:sz w:val="16"/>
          <w:szCs w:val="16"/>
        </w:rPr>
      </w:pPr>
    </w:p>
    <w:p w:rsidR="00F84AFD" w:rsidRDefault="00F84AFD">
      <w:pPr>
        <w:pStyle w:val="Default"/>
        <w:spacing w:line="188" w:lineRule="atLeast"/>
        <w:ind w:left="8655"/>
        <w:jc w:val="right"/>
        <w:rPr>
          <w:b/>
          <w:bCs/>
          <w:color w:val="auto"/>
          <w:sz w:val="16"/>
          <w:szCs w:val="16"/>
        </w:rPr>
        <w:sectPr w:rsidR="00F84AFD">
          <w:pgSz w:w="12240" w:h="15840"/>
          <w:pgMar w:top="40" w:right="420" w:bottom="480" w:left="435" w:header="0" w:footer="0" w:gutter="0"/>
          <w:cols w:space="720"/>
          <w:noEndnote/>
        </w:sectPr>
      </w:pPr>
    </w:p>
    <w:p w:rsidR="00F84AFD" w:rsidRDefault="00F84AFD">
      <w:pPr>
        <w:pStyle w:val="Default"/>
        <w:spacing w:line="188" w:lineRule="atLeast"/>
        <w:ind w:left="8655"/>
        <w:jc w:val="right"/>
        <w:rPr>
          <w:b/>
          <w:bCs/>
          <w:color w:val="auto"/>
          <w:sz w:val="16"/>
          <w:szCs w:val="16"/>
        </w:rPr>
      </w:pPr>
      <w:r>
        <w:rPr>
          <w:noProof/>
        </w:rPr>
        <w:pict>
          <v:shapetype id="_x0000_t202" coordsize="21600,21600" o:spt="202" path="m,l,21600r21600,l21600,xe">
            <v:stroke joinstyle="miter"/>
            <v:path gradientshapeok="t" o:connecttype="rect"/>
          </v:shapetype>
          <v:shape id="_x0000_s1028" type="#_x0000_t202" style="position:absolute;left:0;text-align:left;margin-left:195.3pt;margin-top:1.6pt;width:174pt;height:24pt;z-index:251655168" filled="f" stroked="f">
            <v:textbox style="mso-next-textbox:#_x0000_s1028">
              <w:txbxContent>
                <w:p w:rsidR="00F84AFD" w:rsidRDefault="00F84AFD">
                  <w:pPr>
                    <w:jc w:val="center"/>
                  </w:pPr>
                  <w:r>
                    <w:t>Duplicate as necessary.</w:t>
                  </w:r>
                </w:p>
              </w:txbxContent>
            </v:textbox>
          </v:shape>
        </w:pict>
      </w:r>
    </w:p>
    <w:p w:rsidR="00F84AFD" w:rsidRDefault="00F84AFD">
      <w:pPr>
        <w:pStyle w:val="Default"/>
        <w:spacing w:line="188" w:lineRule="atLeast"/>
        <w:rPr>
          <w:b/>
          <w:bCs/>
          <w:color w:val="auto"/>
          <w:sz w:val="16"/>
          <w:szCs w:val="16"/>
        </w:rPr>
        <w:sectPr w:rsidR="00F84AFD">
          <w:type w:val="continuous"/>
          <w:pgSz w:w="12240" w:h="15840"/>
          <w:pgMar w:top="40" w:right="420" w:bottom="480" w:left="435" w:header="0" w:footer="0" w:gutter="0"/>
          <w:cols w:space="720"/>
          <w:noEndnote/>
        </w:sectPr>
      </w:pPr>
    </w:p>
    <w:p w:rsidR="00F84AFD" w:rsidRDefault="00F84AFD">
      <w:pPr>
        <w:pStyle w:val="Default"/>
        <w:spacing w:line="188" w:lineRule="atLeast"/>
        <w:rPr>
          <w:b/>
          <w:bCs/>
          <w:color w:val="auto"/>
          <w:sz w:val="16"/>
          <w:szCs w:val="16"/>
        </w:rPr>
        <w:sectPr w:rsidR="00F84AFD">
          <w:type w:val="continuous"/>
          <w:pgSz w:w="12240" w:h="15840"/>
          <w:pgMar w:top="40" w:right="420" w:bottom="480" w:left="435" w:header="0" w:footer="0" w:gutter="0"/>
          <w:cols w:space="720"/>
          <w:noEndnote/>
        </w:sectPr>
      </w:pPr>
    </w:p>
    <w:p w:rsidR="00F84AFD" w:rsidRDefault="00F84AFD">
      <w:pPr>
        <w:ind w:firstLine="720"/>
      </w:pPr>
    </w:p>
    <w:p w:rsidR="00F84AFD" w:rsidRDefault="00F84AFD"/>
    <w:p w:rsidR="00F84AFD" w:rsidRDefault="00F84AFD">
      <w:pPr>
        <w:pStyle w:val="Default"/>
        <w:spacing w:line="188" w:lineRule="atLeast"/>
        <w:ind w:left="8655"/>
        <w:jc w:val="right"/>
        <w:rPr>
          <w:b/>
          <w:bCs/>
          <w:color w:val="auto"/>
          <w:sz w:val="16"/>
          <w:szCs w:val="16"/>
        </w:rPr>
      </w:pPr>
    </w:p>
    <w:p w:rsidR="00F84AFD" w:rsidRDefault="00F84AFD">
      <w:pPr>
        <w:pStyle w:val="Default"/>
        <w:spacing w:line="188" w:lineRule="atLeast"/>
        <w:ind w:left="8655"/>
        <w:jc w:val="right"/>
        <w:rPr>
          <w:color w:val="auto"/>
          <w:sz w:val="16"/>
          <w:szCs w:val="16"/>
        </w:rPr>
      </w:pPr>
      <w:r>
        <w:rPr>
          <w:b/>
          <w:bCs/>
          <w:color w:val="auto"/>
          <w:sz w:val="16"/>
          <w:szCs w:val="16"/>
        </w:rPr>
        <w:t>OG-4929 (Page 4)</w:t>
      </w:r>
    </w:p>
    <w:p w:rsidR="00F84AFD" w:rsidRDefault="00F84AFD">
      <w:pPr>
        <w:pStyle w:val="CM29"/>
        <w:ind w:left="1440" w:right="225"/>
        <w:jc w:val="center"/>
        <w:rPr>
          <w:rFonts w:ascii="Times New Roman" w:hAnsi="Times New Roman" w:cs="Times New Roman"/>
          <w:color w:val="000000"/>
        </w:rPr>
      </w:pPr>
      <w:smartTag w:uri="urn:schemas-microsoft-com:office:smarttags" w:element="place">
        <w:smartTag w:uri="urn:schemas-microsoft-com:office:smarttags" w:element="PlaceName">
          <w:r>
            <w:rPr>
              <w:rFonts w:ascii="Times New Roman" w:hAnsi="Times New Roman" w:cs="Times New Roman"/>
              <w:b/>
              <w:bCs/>
              <w:color w:val="000000"/>
              <w:u w:val="single"/>
            </w:rPr>
            <w:t>MIDDLE</w:t>
          </w:r>
        </w:smartTag>
        <w:r>
          <w:rPr>
            <w:rFonts w:ascii="Times New Roman" w:hAnsi="Times New Roman" w:cs="Times New Roman"/>
            <w:b/>
            <w:bCs/>
            <w:color w:val="000000"/>
            <w:u w:val="single"/>
          </w:rPr>
          <w:t xml:space="preserve"> </w:t>
        </w:r>
        <w:smartTag w:uri="urn:schemas-microsoft-com:office:smarttags" w:element="PlaceType">
          <w:r>
            <w:rPr>
              <w:rFonts w:ascii="Times New Roman" w:hAnsi="Times New Roman" w:cs="Times New Roman"/>
              <w:b/>
              <w:bCs/>
              <w:color w:val="000000"/>
              <w:u w:val="single"/>
            </w:rPr>
            <w:t>COLLEGE</w:t>
          </w:r>
        </w:smartTag>
      </w:smartTag>
      <w:r>
        <w:rPr>
          <w:rFonts w:ascii="Times New Roman" w:hAnsi="Times New Roman" w:cs="Times New Roman"/>
          <w:b/>
          <w:bCs/>
          <w:color w:val="000000"/>
          <w:u w:val="single"/>
        </w:rPr>
        <w:t xml:space="preserve"> PARTNERSHIP GRANT BUDGET APPROVAL FORM</w:t>
      </w:r>
    </w:p>
    <w:p w:rsidR="00F84AFD" w:rsidRDefault="00F84AFD">
      <w:pPr>
        <w:pStyle w:val="CM19"/>
        <w:ind w:left="255"/>
        <w:rPr>
          <w:rFonts w:ascii="Times New Roman" w:hAnsi="Times New Roman" w:cs="Times New Roman"/>
          <w:color w:val="000000"/>
          <w:sz w:val="17"/>
          <w:szCs w:val="17"/>
        </w:rPr>
      </w:pPr>
      <w:r>
        <w:rPr>
          <w:rFonts w:ascii="Times New Roman" w:hAnsi="Times New Roman" w:cs="Times New Roman"/>
          <w:b/>
          <w:bCs/>
          <w:color w:val="000000"/>
          <w:sz w:val="17"/>
          <w:szCs w:val="17"/>
          <w:u w:val="single"/>
        </w:rPr>
        <w:t>INSTRUCTIONS:</w:t>
      </w:r>
      <w:r>
        <w:rPr>
          <w:rFonts w:ascii="Times New Roman" w:hAnsi="Times New Roman" w:cs="Times New Roman"/>
          <w:color w:val="000000"/>
          <w:sz w:val="17"/>
          <w:szCs w:val="17"/>
        </w:rPr>
        <w:t xml:space="preserve">  The Budget Summary and the Budget Detail must be prepared by or with the cooperation of the Business Office using the School District Accounting Manual (Bulletin 1022). </w:t>
      </w:r>
    </w:p>
    <w:p w:rsidR="00F84AFD" w:rsidRDefault="00F84AFD">
      <w:pPr>
        <w:pStyle w:val="CM19"/>
        <w:ind w:left="335"/>
        <w:jc w:val="both"/>
      </w:pPr>
      <w:r>
        <w:t xml:space="preserve">1. BUDGET SUMMARY </w:t>
      </w:r>
    </w:p>
    <w:p w:rsidR="00F84AFD" w:rsidRDefault="00F84AFD">
      <w:pPr>
        <w:pStyle w:val="Default"/>
      </w:pPr>
    </w:p>
    <w:p w:rsidR="00F84AFD" w:rsidRDefault="00F84AFD">
      <w:pPr>
        <w:pStyle w:val="Default"/>
      </w:pPr>
    </w:p>
    <w:p w:rsidR="00F84AFD" w:rsidRDefault="00F84AFD">
      <w:pPr>
        <w:pStyle w:val="CM20"/>
        <w:jc w:val="center"/>
        <w:rPr>
          <w:rFonts w:ascii="Times New Roman" w:hAnsi="Times New Roman" w:cs="Times New Roman"/>
          <w:color w:val="000000"/>
          <w:sz w:val="19"/>
          <w:szCs w:val="19"/>
        </w:rPr>
      </w:pPr>
      <w:r>
        <w:rPr>
          <w:rFonts w:ascii="Times New Roman" w:hAnsi="Times New Roman" w:cs="Times New Roman"/>
          <w:b/>
          <w:bCs/>
          <w:color w:val="000000"/>
          <w:sz w:val="19"/>
          <w:szCs w:val="19"/>
        </w:rPr>
        <w:t xml:space="preserve">BUDGET: OBJECTS: </w:t>
      </w:r>
    </w:p>
    <w:tbl>
      <w:tblPr>
        <w:tblW w:w="14220" w:type="dxa"/>
        <w:tblInd w:w="-72" w:type="dxa"/>
        <w:tblLook w:val="0000"/>
      </w:tblPr>
      <w:tblGrid>
        <w:gridCol w:w="1012"/>
        <w:gridCol w:w="3413"/>
        <w:gridCol w:w="1579"/>
        <w:gridCol w:w="1405"/>
        <w:gridCol w:w="1235"/>
        <w:gridCol w:w="1165"/>
        <w:gridCol w:w="1116"/>
        <w:gridCol w:w="1461"/>
        <w:gridCol w:w="1834"/>
      </w:tblGrid>
      <w:tr w:rsidR="00F84AFD">
        <w:trPr>
          <w:trHeight w:val="608"/>
        </w:trPr>
        <w:tc>
          <w:tcPr>
            <w:tcW w:w="1012" w:type="dxa"/>
            <w:tcBorders>
              <w:top w:val="single" w:sz="10" w:space="0" w:color="000000"/>
              <w:left w:val="single" w:sz="10" w:space="0" w:color="000000"/>
              <w:bottom w:val="single" w:sz="4" w:space="0" w:color="auto"/>
              <w:right w:val="single" w:sz="10" w:space="0" w:color="000000"/>
            </w:tcBorders>
            <w:vAlign w:val="center"/>
          </w:tcPr>
          <w:p w:rsidR="00F84AFD" w:rsidRDefault="00F84AFD">
            <w:pPr>
              <w:pStyle w:val="Default"/>
              <w:jc w:val="center"/>
              <w:rPr>
                <w:sz w:val="14"/>
                <w:szCs w:val="14"/>
              </w:rPr>
            </w:pPr>
            <w:r>
              <w:rPr>
                <w:b/>
                <w:bCs/>
                <w:sz w:val="14"/>
                <w:szCs w:val="14"/>
              </w:rPr>
              <w:t xml:space="preserve">FUNCTION CODE </w:t>
            </w:r>
          </w:p>
        </w:tc>
        <w:tc>
          <w:tcPr>
            <w:tcW w:w="3413" w:type="dxa"/>
            <w:tcBorders>
              <w:top w:val="single" w:sz="10" w:space="0" w:color="000000"/>
              <w:left w:val="single" w:sz="10" w:space="0" w:color="000000"/>
              <w:bottom w:val="single" w:sz="4" w:space="0" w:color="auto"/>
              <w:right w:val="single" w:sz="10" w:space="0" w:color="000000"/>
            </w:tcBorders>
            <w:vAlign w:val="center"/>
          </w:tcPr>
          <w:p w:rsidR="00F84AFD" w:rsidRDefault="00F84AFD">
            <w:pPr>
              <w:pStyle w:val="Default"/>
              <w:rPr>
                <w:sz w:val="16"/>
                <w:szCs w:val="16"/>
              </w:rPr>
            </w:pPr>
            <w:r>
              <w:rPr>
                <w:b/>
                <w:bCs/>
                <w:sz w:val="16"/>
                <w:szCs w:val="16"/>
              </w:rPr>
              <w:t xml:space="preserve">FUNCTION TITLE </w:t>
            </w:r>
          </w:p>
        </w:tc>
        <w:tc>
          <w:tcPr>
            <w:tcW w:w="1579" w:type="dxa"/>
            <w:tcBorders>
              <w:top w:val="single" w:sz="10" w:space="0" w:color="000000"/>
              <w:left w:val="single" w:sz="10" w:space="0" w:color="000000"/>
              <w:bottom w:val="single" w:sz="4" w:space="0" w:color="auto"/>
              <w:right w:val="single" w:sz="10" w:space="0" w:color="000000"/>
            </w:tcBorders>
            <w:vAlign w:val="center"/>
          </w:tcPr>
          <w:p w:rsidR="00F84AFD" w:rsidRDefault="00F84AFD">
            <w:pPr>
              <w:pStyle w:val="Default"/>
              <w:jc w:val="center"/>
              <w:rPr>
                <w:sz w:val="16"/>
                <w:szCs w:val="16"/>
              </w:rPr>
            </w:pPr>
            <w:r>
              <w:rPr>
                <w:b/>
                <w:bCs/>
                <w:sz w:val="16"/>
                <w:szCs w:val="16"/>
              </w:rPr>
              <w:t xml:space="preserve">SALARIES </w:t>
            </w:r>
          </w:p>
        </w:tc>
        <w:tc>
          <w:tcPr>
            <w:tcW w:w="1405" w:type="dxa"/>
            <w:tcBorders>
              <w:top w:val="single" w:sz="10" w:space="0" w:color="000000"/>
              <w:left w:val="single" w:sz="10" w:space="0" w:color="000000"/>
              <w:bottom w:val="single" w:sz="4" w:space="0" w:color="auto"/>
              <w:right w:val="single" w:sz="10" w:space="0" w:color="000000"/>
            </w:tcBorders>
            <w:vAlign w:val="center"/>
          </w:tcPr>
          <w:p w:rsidR="00F84AFD" w:rsidRDefault="00F84AFD">
            <w:pPr>
              <w:pStyle w:val="Default"/>
              <w:jc w:val="center"/>
              <w:rPr>
                <w:sz w:val="16"/>
                <w:szCs w:val="16"/>
              </w:rPr>
            </w:pPr>
            <w:r>
              <w:rPr>
                <w:b/>
                <w:bCs/>
                <w:sz w:val="16"/>
                <w:szCs w:val="16"/>
              </w:rPr>
              <w:t xml:space="preserve">BENEFITS </w:t>
            </w:r>
          </w:p>
        </w:tc>
        <w:tc>
          <w:tcPr>
            <w:tcW w:w="1235" w:type="dxa"/>
            <w:tcBorders>
              <w:top w:val="single" w:sz="10" w:space="0" w:color="000000"/>
              <w:left w:val="single" w:sz="10" w:space="0" w:color="000000"/>
              <w:bottom w:val="single" w:sz="4" w:space="0" w:color="auto"/>
              <w:right w:val="single" w:sz="10" w:space="0" w:color="000000"/>
            </w:tcBorders>
            <w:vAlign w:val="center"/>
          </w:tcPr>
          <w:p w:rsidR="00F84AFD" w:rsidRDefault="00F84AFD">
            <w:pPr>
              <w:pStyle w:val="Default"/>
              <w:rPr>
                <w:sz w:val="16"/>
                <w:szCs w:val="16"/>
              </w:rPr>
            </w:pPr>
            <w:r>
              <w:rPr>
                <w:b/>
                <w:bCs/>
                <w:sz w:val="16"/>
                <w:szCs w:val="16"/>
              </w:rPr>
              <w:t xml:space="preserve">PURCHASED SERVICES </w:t>
            </w:r>
          </w:p>
        </w:tc>
        <w:tc>
          <w:tcPr>
            <w:tcW w:w="1165" w:type="dxa"/>
            <w:tcBorders>
              <w:top w:val="single" w:sz="10" w:space="0" w:color="000000"/>
              <w:left w:val="single" w:sz="10" w:space="0" w:color="000000"/>
              <w:bottom w:val="single" w:sz="4" w:space="0" w:color="auto"/>
              <w:right w:val="single" w:sz="10" w:space="0" w:color="000000"/>
            </w:tcBorders>
            <w:vAlign w:val="center"/>
          </w:tcPr>
          <w:p w:rsidR="00F84AFD" w:rsidRDefault="00F84AFD">
            <w:pPr>
              <w:pStyle w:val="Default"/>
              <w:rPr>
                <w:sz w:val="16"/>
                <w:szCs w:val="16"/>
              </w:rPr>
            </w:pPr>
            <w:r>
              <w:rPr>
                <w:b/>
                <w:bCs/>
                <w:sz w:val="16"/>
                <w:szCs w:val="16"/>
              </w:rPr>
              <w:t xml:space="preserve">SUPPLIES &amp; MATERIALS </w:t>
            </w:r>
          </w:p>
        </w:tc>
        <w:tc>
          <w:tcPr>
            <w:tcW w:w="1116" w:type="dxa"/>
            <w:tcBorders>
              <w:top w:val="single" w:sz="10" w:space="0" w:color="000000"/>
              <w:left w:val="single" w:sz="10" w:space="0" w:color="000000"/>
              <w:bottom w:val="single" w:sz="4" w:space="0" w:color="auto"/>
              <w:right w:val="single" w:sz="10" w:space="0" w:color="000000"/>
            </w:tcBorders>
            <w:vAlign w:val="center"/>
          </w:tcPr>
          <w:p w:rsidR="00F84AFD" w:rsidRDefault="00F84AFD">
            <w:pPr>
              <w:pStyle w:val="Default"/>
              <w:rPr>
                <w:sz w:val="16"/>
                <w:szCs w:val="16"/>
              </w:rPr>
            </w:pPr>
            <w:r>
              <w:rPr>
                <w:b/>
                <w:bCs/>
                <w:sz w:val="16"/>
                <w:szCs w:val="16"/>
              </w:rPr>
              <w:t xml:space="preserve">CAPITAL OUTLAY </w:t>
            </w:r>
          </w:p>
        </w:tc>
        <w:tc>
          <w:tcPr>
            <w:tcW w:w="1461" w:type="dxa"/>
            <w:tcBorders>
              <w:top w:val="single" w:sz="10" w:space="0" w:color="000000"/>
              <w:left w:val="single" w:sz="10" w:space="0" w:color="000000"/>
              <w:bottom w:val="single" w:sz="4" w:space="0" w:color="auto"/>
              <w:right w:val="single" w:sz="10" w:space="0" w:color="000000"/>
            </w:tcBorders>
            <w:vAlign w:val="center"/>
          </w:tcPr>
          <w:p w:rsidR="00F84AFD" w:rsidRDefault="00F84AFD">
            <w:pPr>
              <w:pStyle w:val="Default"/>
              <w:rPr>
                <w:sz w:val="16"/>
                <w:szCs w:val="16"/>
              </w:rPr>
            </w:pPr>
            <w:r>
              <w:rPr>
                <w:b/>
                <w:bCs/>
                <w:sz w:val="16"/>
                <w:szCs w:val="16"/>
              </w:rPr>
              <w:t xml:space="preserve">OTHER EXPENDITURES </w:t>
            </w:r>
          </w:p>
        </w:tc>
        <w:tc>
          <w:tcPr>
            <w:tcW w:w="1834" w:type="dxa"/>
            <w:tcBorders>
              <w:top w:val="single" w:sz="10" w:space="0" w:color="000000"/>
              <w:left w:val="single" w:sz="10" w:space="0" w:color="000000"/>
              <w:bottom w:val="single" w:sz="4" w:space="0" w:color="auto"/>
              <w:right w:val="single" w:sz="10" w:space="0" w:color="000000"/>
            </w:tcBorders>
            <w:vAlign w:val="center"/>
          </w:tcPr>
          <w:p w:rsidR="00F84AFD" w:rsidRDefault="00F84AFD">
            <w:pPr>
              <w:pStyle w:val="Default"/>
              <w:jc w:val="center"/>
              <w:rPr>
                <w:sz w:val="16"/>
                <w:szCs w:val="16"/>
              </w:rPr>
            </w:pPr>
            <w:r>
              <w:rPr>
                <w:b/>
                <w:bCs/>
                <w:sz w:val="16"/>
                <w:szCs w:val="16"/>
              </w:rPr>
              <w:t>TOTAL EXPENDITURES</w:t>
            </w:r>
          </w:p>
        </w:tc>
      </w:tr>
      <w:tr w:rsidR="00F84AFD">
        <w:trPr>
          <w:trHeight w:val="243"/>
        </w:trPr>
        <w:tc>
          <w:tcPr>
            <w:tcW w:w="1012" w:type="dxa"/>
            <w:tcBorders>
              <w:top w:val="single" w:sz="4" w:space="0" w:color="auto"/>
              <w:left w:val="single" w:sz="4" w:space="0" w:color="auto"/>
              <w:bottom w:val="single" w:sz="4" w:space="0" w:color="auto"/>
              <w:right w:val="single" w:sz="4" w:space="0" w:color="auto"/>
            </w:tcBorders>
            <w:vAlign w:val="center"/>
          </w:tcPr>
          <w:p w:rsidR="00F84AFD" w:rsidRDefault="00F84AFD">
            <w:pPr>
              <w:pStyle w:val="Default"/>
              <w:jc w:val="center"/>
              <w:rPr>
                <w:color w:val="auto"/>
                <w:sz w:val="16"/>
                <w:szCs w:val="16"/>
              </w:rPr>
            </w:pPr>
            <w:r>
              <w:rPr>
                <w:b/>
                <w:bCs/>
                <w:color w:val="auto"/>
                <w:sz w:val="16"/>
                <w:szCs w:val="16"/>
              </w:rPr>
              <w:t xml:space="preserve">110 </w:t>
            </w:r>
          </w:p>
        </w:tc>
        <w:tc>
          <w:tcPr>
            <w:tcW w:w="3413" w:type="dxa"/>
            <w:tcBorders>
              <w:top w:val="single" w:sz="4" w:space="0" w:color="auto"/>
              <w:left w:val="single" w:sz="4" w:space="0" w:color="auto"/>
              <w:bottom w:val="single" w:sz="4" w:space="0" w:color="auto"/>
              <w:right w:val="single" w:sz="4" w:space="0" w:color="auto"/>
            </w:tcBorders>
            <w:vAlign w:val="center"/>
          </w:tcPr>
          <w:p w:rsidR="00F84AFD" w:rsidRDefault="00F84AFD">
            <w:pPr>
              <w:pStyle w:val="Default"/>
              <w:rPr>
                <w:color w:val="auto"/>
                <w:sz w:val="16"/>
                <w:szCs w:val="16"/>
              </w:rPr>
            </w:pPr>
            <w:r>
              <w:rPr>
                <w:b/>
                <w:bCs/>
                <w:color w:val="auto"/>
                <w:sz w:val="16"/>
                <w:szCs w:val="16"/>
              </w:rPr>
              <w:t xml:space="preserve">Instruction -- Basic Programs </w:t>
            </w:r>
          </w:p>
        </w:tc>
        <w:tc>
          <w:tcPr>
            <w:tcW w:w="1579" w:type="dxa"/>
            <w:tcBorders>
              <w:top w:val="single" w:sz="4" w:space="0" w:color="auto"/>
              <w:left w:val="single" w:sz="4" w:space="0" w:color="auto"/>
              <w:bottom w:val="single" w:sz="4" w:space="0" w:color="auto"/>
              <w:right w:val="single" w:sz="4" w:space="0" w:color="auto"/>
            </w:tcBorders>
          </w:tcPr>
          <w:p w:rsidR="00F84AFD" w:rsidRDefault="00F84AFD">
            <w:pPr>
              <w:pStyle w:val="Default"/>
              <w:jc w:val="center"/>
              <w:rPr>
                <w:color w:val="auto"/>
              </w:rPr>
            </w:pPr>
          </w:p>
        </w:tc>
        <w:tc>
          <w:tcPr>
            <w:tcW w:w="1405" w:type="dxa"/>
            <w:tcBorders>
              <w:top w:val="single" w:sz="4" w:space="0" w:color="auto"/>
              <w:left w:val="single" w:sz="4" w:space="0" w:color="auto"/>
              <w:bottom w:val="single" w:sz="4" w:space="0" w:color="auto"/>
              <w:right w:val="single" w:sz="4" w:space="0" w:color="auto"/>
            </w:tcBorders>
          </w:tcPr>
          <w:p w:rsidR="00F84AFD" w:rsidRDefault="00F84AFD">
            <w:pPr>
              <w:pStyle w:val="Default"/>
              <w:jc w:val="center"/>
              <w:rPr>
                <w:color w:val="auto"/>
              </w:rPr>
            </w:pPr>
          </w:p>
        </w:tc>
        <w:tc>
          <w:tcPr>
            <w:tcW w:w="1235"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165"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116"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461"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834"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r>
      <w:tr w:rsidR="00F84AFD">
        <w:trPr>
          <w:trHeight w:val="248"/>
        </w:trPr>
        <w:tc>
          <w:tcPr>
            <w:tcW w:w="1012" w:type="dxa"/>
            <w:tcBorders>
              <w:top w:val="single" w:sz="4" w:space="0" w:color="auto"/>
              <w:left w:val="single" w:sz="4" w:space="0" w:color="auto"/>
              <w:bottom w:val="single" w:sz="4" w:space="0" w:color="auto"/>
              <w:right w:val="single" w:sz="4" w:space="0" w:color="auto"/>
            </w:tcBorders>
            <w:vAlign w:val="center"/>
          </w:tcPr>
          <w:p w:rsidR="00F84AFD" w:rsidRDefault="00F84AFD">
            <w:pPr>
              <w:pStyle w:val="Default"/>
              <w:jc w:val="center"/>
              <w:rPr>
                <w:color w:val="auto"/>
                <w:sz w:val="16"/>
                <w:szCs w:val="16"/>
              </w:rPr>
            </w:pPr>
            <w:r>
              <w:rPr>
                <w:b/>
                <w:bCs/>
                <w:color w:val="auto"/>
                <w:sz w:val="16"/>
                <w:szCs w:val="16"/>
              </w:rPr>
              <w:t xml:space="preserve">120 </w:t>
            </w:r>
          </w:p>
        </w:tc>
        <w:tc>
          <w:tcPr>
            <w:tcW w:w="3413" w:type="dxa"/>
            <w:tcBorders>
              <w:top w:val="single" w:sz="4" w:space="0" w:color="auto"/>
              <w:left w:val="single" w:sz="4" w:space="0" w:color="auto"/>
              <w:bottom w:val="single" w:sz="4" w:space="0" w:color="auto"/>
              <w:right w:val="single" w:sz="4" w:space="0" w:color="auto"/>
            </w:tcBorders>
            <w:vAlign w:val="center"/>
          </w:tcPr>
          <w:p w:rsidR="00F84AFD" w:rsidRDefault="00F84AFD">
            <w:pPr>
              <w:pStyle w:val="Default"/>
              <w:rPr>
                <w:color w:val="auto"/>
                <w:sz w:val="16"/>
                <w:szCs w:val="16"/>
              </w:rPr>
            </w:pPr>
            <w:r>
              <w:rPr>
                <w:b/>
                <w:bCs/>
                <w:color w:val="auto"/>
                <w:sz w:val="16"/>
                <w:szCs w:val="16"/>
              </w:rPr>
              <w:t xml:space="preserve">Instruction -- Added Needs </w:t>
            </w:r>
          </w:p>
        </w:tc>
        <w:tc>
          <w:tcPr>
            <w:tcW w:w="1579" w:type="dxa"/>
            <w:tcBorders>
              <w:top w:val="single" w:sz="4" w:space="0" w:color="auto"/>
              <w:left w:val="single" w:sz="4" w:space="0" w:color="auto"/>
              <w:bottom w:val="single" w:sz="4" w:space="0" w:color="auto"/>
              <w:right w:val="single" w:sz="4" w:space="0" w:color="auto"/>
            </w:tcBorders>
          </w:tcPr>
          <w:p w:rsidR="00F84AFD" w:rsidRDefault="00F84AFD">
            <w:pPr>
              <w:pStyle w:val="Default"/>
              <w:jc w:val="center"/>
              <w:rPr>
                <w:color w:val="auto"/>
              </w:rPr>
            </w:pPr>
          </w:p>
        </w:tc>
        <w:tc>
          <w:tcPr>
            <w:tcW w:w="1405" w:type="dxa"/>
            <w:tcBorders>
              <w:top w:val="single" w:sz="4" w:space="0" w:color="auto"/>
              <w:left w:val="single" w:sz="4" w:space="0" w:color="auto"/>
              <w:bottom w:val="single" w:sz="4" w:space="0" w:color="auto"/>
              <w:right w:val="single" w:sz="4" w:space="0" w:color="auto"/>
            </w:tcBorders>
          </w:tcPr>
          <w:p w:rsidR="00F84AFD" w:rsidRDefault="00F84AFD">
            <w:pPr>
              <w:pStyle w:val="Default"/>
              <w:jc w:val="center"/>
              <w:rPr>
                <w:color w:val="auto"/>
              </w:rPr>
            </w:pPr>
          </w:p>
        </w:tc>
        <w:tc>
          <w:tcPr>
            <w:tcW w:w="1235"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165"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116"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461"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834"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r>
      <w:tr w:rsidR="00F84AFD">
        <w:trPr>
          <w:trHeight w:val="243"/>
        </w:trPr>
        <w:tc>
          <w:tcPr>
            <w:tcW w:w="1012" w:type="dxa"/>
            <w:tcBorders>
              <w:top w:val="single" w:sz="4" w:space="0" w:color="auto"/>
              <w:left w:val="single" w:sz="4" w:space="0" w:color="auto"/>
              <w:bottom w:val="single" w:sz="4" w:space="0" w:color="auto"/>
              <w:right w:val="single" w:sz="4" w:space="0" w:color="auto"/>
            </w:tcBorders>
            <w:vAlign w:val="center"/>
          </w:tcPr>
          <w:p w:rsidR="00F84AFD" w:rsidRDefault="00F84AFD">
            <w:pPr>
              <w:pStyle w:val="Default"/>
              <w:jc w:val="center"/>
              <w:rPr>
                <w:color w:val="auto"/>
                <w:sz w:val="16"/>
                <w:szCs w:val="16"/>
              </w:rPr>
            </w:pPr>
            <w:r>
              <w:rPr>
                <w:b/>
                <w:bCs/>
                <w:color w:val="auto"/>
                <w:sz w:val="16"/>
                <w:szCs w:val="16"/>
              </w:rPr>
              <w:t xml:space="preserve">130 </w:t>
            </w:r>
          </w:p>
        </w:tc>
        <w:tc>
          <w:tcPr>
            <w:tcW w:w="3413" w:type="dxa"/>
            <w:tcBorders>
              <w:top w:val="single" w:sz="4" w:space="0" w:color="auto"/>
              <w:left w:val="single" w:sz="4" w:space="0" w:color="auto"/>
              <w:bottom w:val="single" w:sz="4" w:space="0" w:color="auto"/>
              <w:right w:val="single" w:sz="4" w:space="0" w:color="auto"/>
            </w:tcBorders>
            <w:vAlign w:val="center"/>
          </w:tcPr>
          <w:p w:rsidR="00F84AFD" w:rsidRDefault="00F84AFD">
            <w:pPr>
              <w:pStyle w:val="Default"/>
              <w:rPr>
                <w:color w:val="auto"/>
                <w:sz w:val="16"/>
                <w:szCs w:val="16"/>
              </w:rPr>
            </w:pPr>
            <w:r>
              <w:rPr>
                <w:b/>
                <w:bCs/>
                <w:color w:val="auto"/>
                <w:sz w:val="16"/>
                <w:szCs w:val="16"/>
              </w:rPr>
              <w:t xml:space="preserve">Instruction -- Adult/Continuing Ed. </w:t>
            </w:r>
          </w:p>
        </w:tc>
        <w:tc>
          <w:tcPr>
            <w:tcW w:w="1579" w:type="dxa"/>
            <w:tcBorders>
              <w:top w:val="single" w:sz="4" w:space="0" w:color="auto"/>
              <w:left w:val="single" w:sz="4" w:space="0" w:color="auto"/>
              <w:bottom w:val="single" w:sz="4" w:space="0" w:color="auto"/>
              <w:right w:val="single" w:sz="4" w:space="0" w:color="auto"/>
            </w:tcBorders>
          </w:tcPr>
          <w:p w:rsidR="00F84AFD" w:rsidRDefault="00F84AFD">
            <w:pPr>
              <w:pStyle w:val="Default"/>
              <w:jc w:val="center"/>
              <w:rPr>
                <w:color w:val="auto"/>
              </w:rPr>
            </w:pPr>
          </w:p>
        </w:tc>
        <w:tc>
          <w:tcPr>
            <w:tcW w:w="1405" w:type="dxa"/>
            <w:tcBorders>
              <w:top w:val="single" w:sz="4" w:space="0" w:color="auto"/>
              <w:left w:val="single" w:sz="4" w:space="0" w:color="auto"/>
              <w:bottom w:val="single" w:sz="4" w:space="0" w:color="auto"/>
              <w:right w:val="single" w:sz="4" w:space="0" w:color="auto"/>
            </w:tcBorders>
          </w:tcPr>
          <w:p w:rsidR="00F84AFD" w:rsidRDefault="00F84AFD">
            <w:pPr>
              <w:pStyle w:val="Default"/>
              <w:jc w:val="center"/>
              <w:rPr>
                <w:color w:val="auto"/>
              </w:rPr>
            </w:pPr>
          </w:p>
        </w:tc>
        <w:tc>
          <w:tcPr>
            <w:tcW w:w="1235"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165"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116"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461"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834"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r>
      <w:tr w:rsidR="00F84AFD">
        <w:trPr>
          <w:trHeight w:val="243"/>
        </w:trPr>
        <w:tc>
          <w:tcPr>
            <w:tcW w:w="1012" w:type="dxa"/>
            <w:tcBorders>
              <w:top w:val="single" w:sz="4" w:space="0" w:color="auto"/>
              <w:left w:val="single" w:sz="4" w:space="0" w:color="auto"/>
              <w:bottom w:val="single" w:sz="4" w:space="0" w:color="auto"/>
              <w:right w:val="single" w:sz="4" w:space="0" w:color="auto"/>
            </w:tcBorders>
            <w:vAlign w:val="center"/>
          </w:tcPr>
          <w:p w:rsidR="00F84AFD" w:rsidRDefault="00F84AFD">
            <w:pPr>
              <w:pStyle w:val="Default"/>
              <w:jc w:val="center"/>
              <w:rPr>
                <w:color w:val="auto"/>
                <w:sz w:val="16"/>
                <w:szCs w:val="16"/>
              </w:rPr>
            </w:pPr>
            <w:r>
              <w:rPr>
                <w:b/>
                <w:bCs/>
                <w:color w:val="auto"/>
                <w:sz w:val="16"/>
                <w:szCs w:val="16"/>
              </w:rPr>
              <w:t xml:space="preserve">210 </w:t>
            </w:r>
          </w:p>
        </w:tc>
        <w:tc>
          <w:tcPr>
            <w:tcW w:w="3413" w:type="dxa"/>
            <w:tcBorders>
              <w:top w:val="single" w:sz="4" w:space="0" w:color="auto"/>
              <w:left w:val="single" w:sz="4" w:space="0" w:color="auto"/>
              <w:bottom w:val="single" w:sz="4" w:space="0" w:color="auto"/>
              <w:right w:val="single" w:sz="4" w:space="0" w:color="auto"/>
            </w:tcBorders>
            <w:vAlign w:val="center"/>
          </w:tcPr>
          <w:p w:rsidR="00F84AFD" w:rsidRDefault="00F84AFD">
            <w:pPr>
              <w:pStyle w:val="Default"/>
              <w:rPr>
                <w:color w:val="auto"/>
                <w:sz w:val="16"/>
                <w:szCs w:val="16"/>
              </w:rPr>
            </w:pPr>
            <w:r>
              <w:rPr>
                <w:b/>
                <w:bCs/>
                <w:color w:val="auto"/>
                <w:sz w:val="16"/>
                <w:szCs w:val="16"/>
              </w:rPr>
              <w:t xml:space="preserve">Pupil Support Services </w:t>
            </w:r>
          </w:p>
        </w:tc>
        <w:tc>
          <w:tcPr>
            <w:tcW w:w="1579" w:type="dxa"/>
            <w:tcBorders>
              <w:top w:val="single" w:sz="4" w:space="0" w:color="auto"/>
              <w:left w:val="single" w:sz="4" w:space="0" w:color="auto"/>
              <w:bottom w:val="single" w:sz="4" w:space="0" w:color="auto"/>
              <w:right w:val="single" w:sz="4" w:space="0" w:color="auto"/>
            </w:tcBorders>
          </w:tcPr>
          <w:p w:rsidR="00F84AFD" w:rsidRDefault="00F84AFD">
            <w:pPr>
              <w:pStyle w:val="Default"/>
              <w:jc w:val="center"/>
              <w:rPr>
                <w:color w:val="auto"/>
              </w:rPr>
            </w:pPr>
          </w:p>
        </w:tc>
        <w:tc>
          <w:tcPr>
            <w:tcW w:w="1405" w:type="dxa"/>
            <w:tcBorders>
              <w:top w:val="single" w:sz="4" w:space="0" w:color="auto"/>
              <w:left w:val="single" w:sz="4" w:space="0" w:color="auto"/>
              <w:bottom w:val="single" w:sz="4" w:space="0" w:color="auto"/>
              <w:right w:val="single" w:sz="4" w:space="0" w:color="auto"/>
            </w:tcBorders>
          </w:tcPr>
          <w:p w:rsidR="00F84AFD" w:rsidRDefault="00F84AFD">
            <w:pPr>
              <w:pStyle w:val="Default"/>
              <w:jc w:val="center"/>
              <w:rPr>
                <w:color w:val="auto"/>
              </w:rPr>
            </w:pPr>
          </w:p>
        </w:tc>
        <w:tc>
          <w:tcPr>
            <w:tcW w:w="1235"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165"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116"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461"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834"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r>
      <w:tr w:rsidR="00F84AFD">
        <w:trPr>
          <w:trHeight w:val="238"/>
        </w:trPr>
        <w:tc>
          <w:tcPr>
            <w:tcW w:w="1012" w:type="dxa"/>
            <w:tcBorders>
              <w:top w:val="single" w:sz="4" w:space="0" w:color="auto"/>
              <w:left w:val="single" w:sz="4" w:space="0" w:color="auto"/>
              <w:bottom w:val="single" w:sz="4" w:space="0" w:color="auto"/>
              <w:right w:val="single" w:sz="4" w:space="0" w:color="auto"/>
            </w:tcBorders>
            <w:vAlign w:val="center"/>
          </w:tcPr>
          <w:p w:rsidR="00F84AFD" w:rsidRDefault="00F84AFD">
            <w:pPr>
              <w:pStyle w:val="Default"/>
              <w:jc w:val="center"/>
              <w:rPr>
                <w:color w:val="auto"/>
                <w:sz w:val="16"/>
                <w:szCs w:val="16"/>
              </w:rPr>
            </w:pPr>
            <w:r>
              <w:rPr>
                <w:b/>
                <w:bCs/>
                <w:color w:val="auto"/>
                <w:sz w:val="16"/>
                <w:szCs w:val="16"/>
              </w:rPr>
              <w:t xml:space="preserve">220 </w:t>
            </w:r>
          </w:p>
        </w:tc>
        <w:tc>
          <w:tcPr>
            <w:tcW w:w="3413" w:type="dxa"/>
            <w:tcBorders>
              <w:top w:val="single" w:sz="4" w:space="0" w:color="auto"/>
              <w:left w:val="single" w:sz="4" w:space="0" w:color="auto"/>
              <w:bottom w:val="single" w:sz="4" w:space="0" w:color="auto"/>
              <w:right w:val="single" w:sz="4" w:space="0" w:color="auto"/>
            </w:tcBorders>
            <w:vAlign w:val="center"/>
          </w:tcPr>
          <w:p w:rsidR="00F84AFD" w:rsidRDefault="00F84AFD">
            <w:pPr>
              <w:pStyle w:val="Default"/>
              <w:rPr>
                <w:color w:val="auto"/>
                <w:sz w:val="16"/>
                <w:szCs w:val="16"/>
              </w:rPr>
            </w:pPr>
            <w:r>
              <w:rPr>
                <w:b/>
                <w:bCs/>
                <w:color w:val="auto"/>
                <w:sz w:val="16"/>
                <w:szCs w:val="16"/>
              </w:rPr>
              <w:t xml:space="preserve">Instructional Staff Services </w:t>
            </w:r>
          </w:p>
        </w:tc>
        <w:tc>
          <w:tcPr>
            <w:tcW w:w="1579" w:type="dxa"/>
            <w:tcBorders>
              <w:top w:val="single" w:sz="4" w:space="0" w:color="auto"/>
              <w:left w:val="single" w:sz="4" w:space="0" w:color="auto"/>
              <w:bottom w:val="single" w:sz="4" w:space="0" w:color="auto"/>
              <w:right w:val="single" w:sz="4" w:space="0" w:color="auto"/>
            </w:tcBorders>
          </w:tcPr>
          <w:p w:rsidR="00F84AFD" w:rsidRDefault="00F84AFD">
            <w:pPr>
              <w:pStyle w:val="Default"/>
              <w:jc w:val="center"/>
              <w:rPr>
                <w:color w:val="auto"/>
              </w:rPr>
            </w:pPr>
          </w:p>
        </w:tc>
        <w:tc>
          <w:tcPr>
            <w:tcW w:w="1405" w:type="dxa"/>
            <w:tcBorders>
              <w:top w:val="single" w:sz="4" w:space="0" w:color="auto"/>
              <w:left w:val="single" w:sz="4" w:space="0" w:color="auto"/>
              <w:bottom w:val="single" w:sz="4" w:space="0" w:color="auto"/>
              <w:right w:val="single" w:sz="4" w:space="0" w:color="auto"/>
            </w:tcBorders>
          </w:tcPr>
          <w:p w:rsidR="00F84AFD" w:rsidRDefault="00F84AFD">
            <w:pPr>
              <w:pStyle w:val="Default"/>
              <w:jc w:val="center"/>
              <w:rPr>
                <w:color w:val="auto"/>
              </w:rPr>
            </w:pPr>
          </w:p>
        </w:tc>
        <w:tc>
          <w:tcPr>
            <w:tcW w:w="1235"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165"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116"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461"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834"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r>
      <w:tr w:rsidR="00F84AFD">
        <w:trPr>
          <w:trHeight w:val="248"/>
        </w:trPr>
        <w:tc>
          <w:tcPr>
            <w:tcW w:w="1012" w:type="dxa"/>
            <w:tcBorders>
              <w:top w:val="single" w:sz="4" w:space="0" w:color="auto"/>
              <w:left w:val="single" w:sz="4" w:space="0" w:color="auto"/>
              <w:bottom w:val="single" w:sz="4" w:space="0" w:color="auto"/>
              <w:right w:val="single" w:sz="4" w:space="0" w:color="auto"/>
            </w:tcBorders>
            <w:vAlign w:val="center"/>
          </w:tcPr>
          <w:p w:rsidR="00F84AFD" w:rsidRDefault="00F84AFD">
            <w:pPr>
              <w:pStyle w:val="Default"/>
              <w:jc w:val="center"/>
              <w:rPr>
                <w:color w:val="auto"/>
                <w:sz w:val="16"/>
                <w:szCs w:val="16"/>
              </w:rPr>
            </w:pPr>
            <w:r>
              <w:rPr>
                <w:b/>
                <w:bCs/>
                <w:color w:val="auto"/>
                <w:sz w:val="16"/>
                <w:szCs w:val="16"/>
              </w:rPr>
              <w:t xml:space="preserve">230 </w:t>
            </w:r>
          </w:p>
        </w:tc>
        <w:tc>
          <w:tcPr>
            <w:tcW w:w="3413" w:type="dxa"/>
            <w:tcBorders>
              <w:top w:val="single" w:sz="4" w:space="0" w:color="auto"/>
              <w:left w:val="single" w:sz="4" w:space="0" w:color="auto"/>
              <w:bottom w:val="single" w:sz="4" w:space="0" w:color="auto"/>
              <w:right w:val="single" w:sz="4" w:space="0" w:color="auto"/>
            </w:tcBorders>
            <w:vAlign w:val="center"/>
          </w:tcPr>
          <w:p w:rsidR="00F84AFD" w:rsidRDefault="00F84AFD">
            <w:pPr>
              <w:pStyle w:val="Default"/>
              <w:rPr>
                <w:color w:val="auto"/>
                <w:sz w:val="16"/>
                <w:szCs w:val="16"/>
              </w:rPr>
            </w:pPr>
            <w:r>
              <w:rPr>
                <w:b/>
                <w:bCs/>
                <w:color w:val="auto"/>
                <w:sz w:val="16"/>
                <w:szCs w:val="16"/>
              </w:rPr>
              <w:t xml:space="preserve">General Administration </w:t>
            </w:r>
          </w:p>
        </w:tc>
        <w:tc>
          <w:tcPr>
            <w:tcW w:w="1579" w:type="dxa"/>
            <w:tcBorders>
              <w:top w:val="single" w:sz="4" w:space="0" w:color="auto"/>
              <w:left w:val="single" w:sz="4" w:space="0" w:color="auto"/>
              <w:bottom w:val="single" w:sz="4" w:space="0" w:color="auto"/>
              <w:right w:val="single" w:sz="4" w:space="0" w:color="auto"/>
            </w:tcBorders>
          </w:tcPr>
          <w:p w:rsidR="00F84AFD" w:rsidRDefault="00F84AFD">
            <w:pPr>
              <w:pStyle w:val="Default"/>
              <w:jc w:val="center"/>
              <w:rPr>
                <w:color w:val="auto"/>
              </w:rPr>
            </w:pPr>
          </w:p>
        </w:tc>
        <w:tc>
          <w:tcPr>
            <w:tcW w:w="1405" w:type="dxa"/>
            <w:tcBorders>
              <w:top w:val="single" w:sz="4" w:space="0" w:color="auto"/>
              <w:left w:val="single" w:sz="4" w:space="0" w:color="auto"/>
              <w:bottom w:val="single" w:sz="4" w:space="0" w:color="auto"/>
              <w:right w:val="single" w:sz="4" w:space="0" w:color="auto"/>
            </w:tcBorders>
          </w:tcPr>
          <w:p w:rsidR="00F84AFD" w:rsidRDefault="00F84AFD">
            <w:pPr>
              <w:pStyle w:val="Default"/>
              <w:jc w:val="center"/>
              <w:rPr>
                <w:color w:val="auto"/>
              </w:rPr>
            </w:pPr>
          </w:p>
        </w:tc>
        <w:tc>
          <w:tcPr>
            <w:tcW w:w="1235"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165"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116"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461"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834"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r>
      <w:tr w:rsidR="00F84AFD">
        <w:trPr>
          <w:trHeight w:val="243"/>
        </w:trPr>
        <w:tc>
          <w:tcPr>
            <w:tcW w:w="1012" w:type="dxa"/>
            <w:tcBorders>
              <w:top w:val="single" w:sz="4" w:space="0" w:color="auto"/>
              <w:left w:val="single" w:sz="4" w:space="0" w:color="auto"/>
              <w:bottom w:val="single" w:sz="4" w:space="0" w:color="auto"/>
              <w:right w:val="single" w:sz="4" w:space="0" w:color="auto"/>
            </w:tcBorders>
            <w:vAlign w:val="center"/>
          </w:tcPr>
          <w:p w:rsidR="00F84AFD" w:rsidRDefault="00F84AFD">
            <w:pPr>
              <w:pStyle w:val="Default"/>
              <w:jc w:val="center"/>
              <w:rPr>
                <w:color w:val="auto"/>
                <w:sz w:val="16"/>
                <w:szCs w:val="16"/>
              </w:rPr>
            </w:pPr>
            <w:r>
              <w:rPr>
                <w:b/>
                <w:bCs/>
                <w:color w:val="auto"/>
                <w:sz w:val="16"/>
                <w:szCs w:val="16"/>
              </w:rPr>
              <w:t xml:space="preserve">240 </w:t>
            </w:r>
          </w:p>
        </w:tc>
        <w:tc>
          <w:tcPr>
            <w:tcW w:w="3413" w:type="dxa"/>
            <w:tcBorders>
              <w:top w:val="single" w:sz="4" w:space="0" w:color="auto"/>
              <w:left w:val="single" w:sz="4" w:space="0" w:color="auto"/>
              <w:bottom w:val="single" w:sz="4" w:space="0" w:color="auto"/>
              <w:right w:val="single" w:sz="4" w:space="0" w:color="auto"/>
            </w:tcBorders>
            <w:vAlign w:val="center"/>
          </w:tcPr>
          <w:p w:rsidR="00F84AFD" w:rsidRDefault="00F84AFD">
            <w:pPr>
              <w:pStyle w:val="Default"/>
              <w:rPr>
                <w:color w:val="auto"/>
                <w:sz w:val="16"/>
                <w:szCs w:val="16"/>
              </w:rPr>
            </w:pPr>
            <w:r>
              <w:rPr>
                <w:b/>
                <w:bCs/>
                <w:color w:val="auto"/>
                <w:sz w:val="16"/>
                <w:szCs w:val="16"/>
              </w:rPr>
              <w:t xml:space="preserve">School Administration </w:t>
            </w:r>
          </w:p>
        </w:tc>
        <w:tc>
          <w:tcPr>
            <w:tcW w:w="1579" w:type="dxa"/>
            <w:tcBorders>
              <w:top w:val="single" w:sz="4" w:space="0" w:color="auto"/>
              <w:left w:val="single" w:sz="4" w:space="0" w:color="auto"/>
              <w:bottom w:val="single" w:sz="4" w:space="0" w:color="auto"/>
              <w:right w:val="single" w:sz="4" w:space="0" w:color="auto"/>
            </w:tcBorders>
          </w:tcPr>
          <w:p w:rsidR="00F84AFD" w:rsidRDefault="00F84AFD">
            <w:pPr>
              <w:pStyle w:val="Default"/>
              <w:jc w:val="center"/>
              <w:rPr>
                <w:color w:val="auto"/>
              </w:rPr>
            </w:pPr>
          </w:p>
        </w:tc>
        <w:tc>
          <w:tcPr>
            <w:tcW w:w="1405" w:type="dxa"/>
            <w:tcBorders>
              <w:top w:val="single" w:sz="4" w:space="0" w:color="auto"/>
              <w:left w:val="single" w:sz="4" w:space="0" w:color="auto"/>
              <w:bottom w:val="single" w:sz="4" w:space="0" w:color="auto"/>
              <w:right w:val="single" w:sz="4" w:space="0" w:color="auto"/>
            </w:tcBorders>
          </w:tcPr>
          <w:p w:rsidR="00F84AFD" w:rsidRDefault="00F84AFD">
            <w:pPr>
              <w:pStyle w:val="Default"/>
              <w:jc w:val="center"/>
              <w:rPr>
                <w:color w:val="auto"/>
              </w:rPr>
            </w:pPr>
          </w:p>
        </w:tc>
        <w:tc>
          <w:tcPr>
            <w:tcW w:w="1235"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165"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116"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461"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834"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r>
      <w:tr w:rsidR="00F84AFD">
        <w:trPr>
          <w:trHeight w:val="243"/>
        </w:trPr>
        <w:tc>
          <w:tcPr>
            <w:tcW w:w="1012" w:type="dxa"/>
            <w:tcBorders>
              <w:top w:val="single" w:sz="4" w:space="0" w:color="auto"/>
              <w:left w:val="single" w:sz="4" w:space="0" w:color="auto"/>
              <w:bottom w:val="single" w:sz="4" w:space="0" w:color="auto"/>
              <w:right w:val="single" w:sz="4" w:space="0" w:color="auto"/>
            </w:tcBorders>
            <w:vAlign w:val="center"/>
          </w:tcPr>
          <w:p w:rsidR="00F84AFD" w:rsidRDefault="00F84AFD">
            <w:pPr>
              <w:pStyle w:val="Default"/>
              <w:jc w:val="center"/>
              <w:rPr>
                <w:color w:val="auto"/>
                <w:sz w:val="16"/>
                <w:szCs w:val="16"/>
              </w:rPr>
            </w:pPr>
            <w:r>
              <w:rPr>
                <w:b/>
                <w:bCs/>
                <w:color w:val="auto"/>
                <w:sz w:val="16"/>
                <w:szCs w:val="16"/>
              </w:rPr>
              <w:t xml:space="preserve">253 </w:t>
            </w:r>
          </w:p>
        </w:tc>
        <w:tc>
          <w:tcPr>
            <w:tcW w:w="3413" w:type="dxa"/>
            <w:tcBorders>
              <w:top w:val="single" w:sz="4" w:space="0" w:color="auto"/>
              <w:left w:val="single" w:sz="4" w:space="0" w:color="auto"/>
              <w:bottom w:val="single" w:sz="4" w:space="0" w:color="auto"/>
              <w:right w:val="single" w:sz="4" w:space="0" w:color="auto"/>
            </w:tcBorders>
            <w:vAlign w:val="center"/>
          </w:tcPr>
          <w:p w:rsidR="00F84AFD" w:rsidRDefault="00F84AFD">
            <w:pPr>
              <w:pStyle w:val="Default"/>
              <w:rPr>
                <w:color w:val="auto"/>
                <w:sz w:val="16"/>
                <w:szCs w:val="16"/>
              </w:rPr>
            </w:pPr>
            <w:r>
              <w:rPr>
                <w:b/>
                <w:bCs/>
                <w:color w:val="auto"/>
                <w:sz w:val="16"/>
                <w:szCs w:val="16"/>
              </w:rPr>
              <w:t xml:space="preserve">Facility Acquisition &amp; Construction Services </w:t>
            </w:r>
          </w:p>
        </w:tc>
        <w:tc>
          <w:tcPr>
            <w:tcW w:w="1579" w:type="dxa"/>
            <w:tcBorders>
              <w:top w:val="single" w:sz="4" w:space="0" w:color="auto"/>
              <w:left w:val="single" w:sz="4" w:space="0" w:color="auto"/>
              <w:bottom w:val="single" w:sz="4" w:space="0" w:color="auto"/>
              <w:right w:val="single" w:sz="4" w:space="0" w:color="auto"/>
            </w:tcBorders>
          </w:tcPr>
          <w:p w:rsidR="00F84AFD" w:rsidRDefault="00F84AFD">
            <w:pPr>
              <w:pStyle w:val="Default"/>
              <w:jc w:val="center"/>
              <w:rPr>
                <w:color w:val="auto"/>
              </w:rPr>
            </w:pPr>
          </w:p>
        </w:tc>
        <w:tc>
          <w:tcPr>
            <w:tcW w:w="1405" w:type="dxa"/>
            <w:tcBorders>
              <w:top w:val="single" w:sz="4" w:space="0" w:color="auto"/>
              <w:left w:val="single" w:sz="4" w:space="0" w:color="auto"/>
              <w:bottom w:val="single" w:sz="4" w:space="0" w:color="auto"/>
              <w:right w:val="single" w:sz="4" w:space="0" w:color="auto"/>
            </w:tcBorders>
          </w:tcPr>
          <w:p w:rsidR="00F84AFD" w:rsidRDefault="00F84AFD">
            <w:pPr>
              <w:pStyle w:val="Default"/>
              <w:jc w:val="center"/>
              <w:rPr>
                <w:color w:val="auto"/>
              </w:rPr>
            </w:pPr>
          </w:p>
        </w:tc>
        <w:tc>
          <w:tcPr>
            <w:tcW w:w="1235"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165"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116"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461"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834"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r>
      <w:tr w:rsidR="00F84AFD">
        <w:trPr>
          <w:trHeight w:val="243"/>
        </w:trPr>
        <w:tc>
          <w:tcPr>
            <w:tcW w:w="1012" w:type="dxa"/>
            <w:tcBorders>
              <w:top w:val="single" w:sz="4" w:space="0" w:color="auto"/>
              <w:left w:val="single" w:sz="4" w:space="0" w:color="auto"/>
              <w:bottom w:val="single" w:sz="4" w:space="0" w:color="auto"/>
              <w:right w:val="single" w:sz="4" w:space="0" w:color="auto"/>
            </w:tcBorders>
          </w:tcPr>
          <w:p w:rsidR="00F84AFD" w:rsidRDefault="00F84AFD">
            <w:pPr>
              <w:pStyle w:val="Default"/>
              <w:jc w:val="center"/>
              <w:rPr>
                <w:color w:val="auto"/>
              </w:rPr>
            </w:pPr>
          </w:p>
        </w:tc>
        <w:tc>
          <w:tcPr>
            <w:tcW w:w="3413" w:type="dxa"/>
            <w:tcBorders>
              <w:top w:val="single" w:sz="4" w:space="0" w:color="auto"/>
              <w:left w:val="single" w:sz="4" w:space="0" w:color="auto"/>
              <w:bottom w:val="single" w:sz="4" w:space="0" w:color="auto"/>
              <w:right w:val="single" w:sz="4" w:space="0" w:color="auto"/>
            </w:tcBorders>
            <w:vAlign w:val="center"/>
          </w:tcPr>
          <w:p w:rsidR="00F84AFD" w:rsidRDefault="00F84AFD">
            <w:pPr>
              <w:pStyle w:val="Default"/>
              <w:rPr>
                <w:color w:val="auto"/>
                <w:sz w:val="16"/>
                <w:szCs w:val="16"/>
              </w:rPr>
            </w:pPr>
            <w:r>
              <w:rPr>
                <w:b/>
                <w:bCs/>
                <w:color w:val="auto"/>
                <w:sz w:val="16"/>
                <w:szCs w:val="16"/>
              </w:rPr>
              <w:t xml:space="preserve">Operation and Maintenance </w:t>
            </w:r>
          </w:p>
        </w:tc>
        <w:tc>
          <w:tcPr>
            <w:tcW w:w="1579" w:type="dxa"/>
            <w:tcBorders>
              <w:top w:val="single" w:sz="4" w:space="0" w:color="auto"/>
              <w:left w:val="single" w:sz="4" w:space="0" w:color="auto"/>
              <w:bottom w:val="single" w:sz="4" w:space="0" w:color="auto"/>
              <w:right w:val="single" w:sz="4" w:space="0" w:color="auto"/>
            </w:tcBorders>
          </w:tcPr>
          <w:p w:rsidR="00F84AFD" w:rsidRDefault="00F84AFD">
            <w:pPr>
              <w:pStyle w:val="Default"/>
              <w:jc w:val="center"/>
              <w:rPr>
                <w:color w:val="auto"/>
              </w:rPr>
            </w:pPr>
          </w:p>
        </w:tc>
        <w:tc>
          <w:tcPr>
            <w:tcW w:w="1405" w:type="dxa"/>
            <w:tcBorders>
              <w:top w:val="single" w:sz="4" w:space="0" w:color="auto"/>
              <w:left w:val="single" w:sz="4" w:space="0" w:color="auto"/>
              <w:bottom w:val="single" w:sz="4" w:space="0" w:color="auto"/>
              <w:right w:val="single" w:sz="4" w:space="0" w:color="auto"/>
            </w:tcBorders>
          </w:tcPr>
          <w:p w:rsidR="00F84AFD" w:rsidRDefault="00F84AFD">
            <w:pPr>
              <w:pStyle w:val="Default"/>
              <w:jc w:val="center"/>
              <w:rPr>
                <w:color w:val="auto"/>
              </w:rPr>
            </w:pPr>
          </w:p>
        </w:tc>
        <w:tc>
          <w:tcPr>
            <w:tcW w:w="1235"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165"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116"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461"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834"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r>
      <w:tr w:rsidR="00F84AFD">
        <w:trPr>
          <w:trHeight w:val="248"/>
        </w:trPr>
        <w:tc>
          <w:tcPr>
            <w:tcW w:w="1012" w:type="dxa"/>
            <w:tcBorders>
              <w:top w:val="single" w:sz="4" w:space="0" w:color="auto"/>
              <w:left w:val="single" w:sz="4" w:space="0" w:color="auto"/>
              <w:bottom w:val="single" w:sz="4" w:space="0" w:color="auto"/>
              <w:right w:val="single" w:sz="4" w:space="0" w:color="auto"/>
            </w:tcBorders>
            <w:vAlign w:val="center"/>
          </w:tcPr>
          <w:p w:rsidR="00F84AFD" w:rsidRDefault="00F84AFD">
            <w:pPr>
              <w:pStyle w:val="Default"/>
              <w:jc w:val="center"/>
              <w:rPr>
                <w:color w:val="auto"/>
                <w:sz w:val="16"/>
                <w:szCs w:val="16"/>
              </w:rPr>
            </w:pPr>
            <w:r>
              <w:rPr>
                <w:b/>
                <w:bCs/>
                <w:color w:val="auto"/>
                <w:sz w:val="16"/>
                <w:szCs w:val="16"/>
              </w:rPr>
              <w:t xml:space="preserve">270 </w:t>
            </w:r>
          </w:p>
        </w:tc>
        <w:tc>
          <w:tcPr>
            <w:tcW w:w="3413" w:type="dxa"/>
            <w:tcBorders>
              <w:top w:val="single" w:sz="4" w:space="0" w:color="auto"/>
              <w:left w:val="single" w:sz="4" w:space="0" w:color="auto"/>
              <w:bottom w:val="single" w:sz="4" w:space="0" w:color="auto"/>
              <w:right w:val="single" w:sz="4" w:space="0" w:color="auto"/>
            </w:tcBorders>
            <w:vAlign w:val="center"/>
          </w:tcPr>
          <w:p w:rsidR="00F84AFD" w:rsidRDefault="00F84AFD">
            <w:pPr>
              <w:pStyle w:val="Default"/>
              <w:rPr>
                <w:color w:val="auto"/>
                <w:sz w:val="16"/>
                <w:szCs w:val="16"/>
              </w:rPr>
            </w:pPr>
            <w:r>
              <w:rPr>
                <w:b/>
                <w:bCs/>
                <w:color w:val="auto"/>
                <w:sz w:val="16"/>
                <w:szCs w:val="16"/>
              </w:rPr>
              <w:t xml:space="preserve">Pupil Transportation Services </w:t>
            </w:r>
          </w:p>
        </w:tc>
        <w:tc>
          <w:tcPr>
            <w:tcW w:w="1579" w:type="dxa"/>
            <w:tcBorders>
              <w:top w:val="single" w:sz="4" w:space="0" w:color="auto"/>
              <w:left w:val="single" w:sz="4" w:space="0" w:color="auto"/>
              <w:bottom w:val="single" w:sz="4" w:space="0" w:color="auto"/>
              <w:right w:val="single" w:sz="4" w:space="0" w:color="auto"/>
            </w:tcBorders>
          </w:tcPr>
          <w:p w:rsidR="00F84AFD" w:rsidRDefault="00F84AFD">
            <w:pPr>
              <w:pStyle w:val="Default"/>
              <w:jc w:val="center"/>
              <w:rPr>
                <w:color w:val="auto"/>
              </w:rPr>
            </w:pPr>
          </w:p>
        </w:tc>
        <w:tc>
          <w:tcPr>
            <w:tcW w:w="1405" w:type="dxa"/>
            <w:tcBorders>
              <w:top w:val="single" w:sz="4" w:space="0" w:color="auto"/>
              <w:left w:val="single" w:sz="4" w:space="0" w:color="auto"/>
              <w:bottom w:val="single" w:sz="4" w:space="0" w:color="auto"/>
              <w:right w:val="single" w:sz="4" w:space="0" w:color="auto"/>
            </w:tcBorders>
          </w:tcPr>
          <w:p w:rsidR="00F84AFD" w:rsidRDefault="00F84AFD">
            <w:pPr>
              <w:pStyle w:val="Default"/>
              <w:jc w:val="center"/>
              <w:rPr>
                <w:color w:val="auto"/>
              </w:rPr>
            </w:pPr>
          </w:p>
        </w:tc>
        <w:tc>
          <w:tcPr>
            <w:tcW w:w="1235"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165"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116"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461"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834"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r>
      <w:tr w:rsidR="00F84AFD">
        <w:trPr>
          <w:trHeight w:val="243"/>
        </w:trPr>
        <w:tc>
          <w:tcPr>
            <w:tcW w:w="1012" w:type="dxa"/>
            <w:tcBorders>
              <w:top w:val="single" w:sz="4" w:space="0" w:color="auto"/>
              <w:left w:val="single" w:sz="4" w:space="0" w:color="auto"/>
              <w:bottom w:val="single" w:sz="4" w:space="0" w:color="auto"/>
              <w:right w:val="single" w:sz="4" w:space="0" w:color="auto"/>
            </w:tcBorders>
            <w:vAlign w:val="center"/>
          </w:tcPr>
          <w:p w:rsidR="00F84AFD" w:rsidRDefault="00F84AFD">
            <w:pPr>
              <w:pStyle w:val="Default"/>
              <w:jc w:val="center"/>
              <w:rPr>
                <w:color w:val="auto"/>
                <w:sz w:val="16"/>
                <w:szCs w:val="16"/>
              </w:rPr>
            </w:pPr>
            <w:r>
              <w:rPr>
                <w:b/>
                <w:bCs/>
                <w:color w:val="auto"/>
                <w:sz w:val="16"/>
                <w:szCs w:val="16"/>
              </w:rPr>
              <w:t xml:space="preserve">280 </w:t>
            </w:r>
          </w:p>
        </w:tc>
        <w:tc>
          <w:tcPr>
            <w:tcW w:w="3413"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sz w:val="16"/>
                <w:szCs w:val="16"/>
              </w:rPr>
            </w:pPr>
            <w:r>
              <w:rPr>
                <w:b/>
                <w:bCs/>
                <w:color w:val="auto"/>
                <w:sz w:val="16"/>
                <w:szCs w:val="16"/>
              </w:rPr>
              <w:t xml:space="preserve">Central Support Services </w:t>
            </w:r>
          </w:p>
        </w:tc>
        <w:tc>
          <w:tcPr>
            <w:tcW w:w="1579" w:type="dxa"/>
            <w:tcBorders>
              <w:top w:val="single" w:sz="4" w:space="0" w:color="auto"/>
              <w:left w:val="single" w:sz="4" w:space="0" w:color="auto"/>
              <w:bottom w:val="single" w:sz="4" w:space="0" w:color="auto"/>
              <w:right w:val="single" w:sz="4" w:space="0" w:color="auto"/>
            </w:tcBorders>
          </w:tcPr>
          <w:p w:rsidR="00F84AFD" w:rsidRDefault="00F84AFD">
            <w:pPr>
              <w:pStyle w:val="Default"/>
              <w:jc w:val="center"/>
              <w:rPr>
                <w:color w:val="auto"/>
              </w:rPr>
            </w:pPr>
          </w:p>
        </w:tc>
        <w:tc>
          <w:tcPr>
            <w:tcW w:w="1405" w:type="dxa"/>
            <w:tcBorders>
              <w:top w:val="single" w:sz="4" w:space="0" w:color="auto"/>
              <w:left w:val="single" w:sz="4" w:space="0" w:color="auto"/>
              <w:bottom w:val="single" w:sz="4" w:space="0" w:color="auto"/>
              <w:right w:val="single" w:sz="4" w:space="0" w:color="auto"/>
            </w:tcBorders>
          </w:tcPr>
          <w:p w:rsidR="00F84AFD" w:rsidRDefault="00F84AFD">
            <w:pPr>
              <w:pStyle w:val="Default"/>
              <w:jc w:val="center"/>
              <w:rPr>
                <w:color w:val="auto"/>
              </w:rPr>
            </w:pPr>
          </w:p>
        </w:tc>
        <w:tc>
          <w:tcPr>
            <w:tcW w:w="1235"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165"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116"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461"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834"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r>
      <w:tr w:rsidR="00F84AFD">
        <w:trPr>
          <w:trHeight w:val="243"/>
        </w:trPr>
        <w:tc>
          <w:tcPr>
            <w:tcW w:w="1012" w:type="dxa"/>
            <w:tcBorders>
              <w:top w:val="single" w:sz="4" w:space="0" w:color="auto"/>
              <w:left w:val="single" w:sz="4" w:space="0" w:color="auto"/>
              <w:bottom w:val="single" w:sz="4" w:space="0" w:color="auto"/>
              <w:right w:val="single" w:sz="4" w:space="0" w:color="auto"/>
            </w:tcBorders>
            <w:vAlign w:val="center"/>
          </w:tcPr>
          <w:p w:rsidR="00F84AFD" w:rsidRDefault="00F84AFD">
            <w:pPr>
              <w:pStyle w:val="Default"/>
              <w:jc w:val="center"/>
              <w:rPr>
                <w:color w:val="auto"/>
                <w:sz w:val="16"/>
                <w:szCs w:val="16"/>
              </w:rPr>
            </w:pPr>
            <w:r>
              <w:rPr>
                <w:b/>
                <w:bCs/>
                <w:color w:val="auto"/>
                <w:sz w:val="16"/>
                <w:szCs w:val="16"/>
              </w:rPr>
              <w:t xml:space="preserve">290 </w:t>
            </w:r>
          </w:p>
        </w:tc>
        <w:tc>
          <w:tcPr>
            <w:tcW w:w="3413" w:type="dxa"/>
            <w:tcBorders>
              <w:top w:val="single" w:sz="4" w:space="0" w:color="auto"/>
              <w:left w:val="single" w:sz="4" w:space="0" w:color="auto"/>
              <w:bottom w:val="single" w:sz="4" w:space="0" w:color="auto"/>
              <w:right w:val="single" w:sz="4" w:space="0" w:color="auto"/>
            </w:tcBorders>
            <w:vAlign w:val="center"/>
          </w:tcPr>
          <w:p w:rsidR="00F84AFD" w:rsidRDefault="00F84AFD">
            <w:pPr>
              <w:pStyle w:val="Default"/>
              <w:rPr>
                <w:color w:val="auto"/>
                <w:sz w:val="16"/>
                <w:szCs w:val="16"/>
              </w:rPr>
            </w:pPr>
            <w:r>
              <w:rPr>
                <w:b/>
                <w:bCs/>
                <w:color w:val="auto"/>
                <w:sz w:val="16"/>
                <w:szCs w:val="16"/>
              </w:rPr>
              <w:t xml:space="preserve">Other Support Services </w:t>
            </w:r>
          </w:p>
        </w:tc>
        <w:tc>
          <w:tcPr>
            <w:tcW w:w="1579" w:type="dxa"/>
            <w:tcBorders>
              <w:top w:val="single" w:sz="4" w:space="0" w:color="auto"/>
              <w:left w:val="single" w:sz="4" w:space="0" w:color="auto"/>
              <w:bottom w:val="single" w:sz="4" w:space="0" w:color="auto"/>
              <w:right w:val="single" w:sz="4" w:space="0" w:color="auto"/>
            </w:tcBorders>
          </w:tcPr>
          <w:p w:rsidR="00F84AFD" w:rsidRDefault="00F84AFD">
            <w:pPr>
              <w:pStyle w:val="Default"/>
              <w:jc w:val="center"/>
              <w:rPr>
                <w:color w:val="auto"/>
              </w:rPr>
            </w:pPr>
          </w:p>
        </w:tc>
        <w:tc>
          <w:tcPr>
            <w:tcW w:w="1405" w:type="dxa"/>
            <w:tcBorders>
              <w:top w:val="single" w:sz="4" w:space="0" w:color="auto"/>
              <w:left w:val="single" w:sz="4" w:space="0" w:color="auto"/>
              <w:bottom w:val="single" w:sz="4" w:space="0" w:color="auto"/>
              <w:right w:val="single" w:sz="4" w:space="0" w:color="auto"/>
            </w:tcBorders>
          </w:tcPr>
          <w:p w:rsidR="00F84AFD" w:rsidRDefault="00F84AFD">
            <w:pPr>
              <w:pStyle w:val="Default"/>
              <w:jc w:val="center"/>
              <w:rPr>
                <w:color w:val="auto"/>
              </w:rPr>
            </w:pPr>
          </w:p>
        </w:tc>
        <w:tc>
          <w:tcPr>
            <w:tcW w:w="1235"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165"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116"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461"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834"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r>
      <w:tr w:rsidR="00F84AFD">
        <w:trPr>
          <w:trHeight w:val="243"/>
        </w:trPr>
        <w:tc>
          <w:tcPr>
            <w:tcW w:w="1012" w:type="dxa"/>
            <w:tcBorders>
              <w:top w:val="single" w:sz="4" w:space="0" w:color="auto"/>
              <w:left w:val="single" w:sz="4" w:space="0" w:color="auto"/>
              <w:bottom w:val="single" w:sz="4" w:space="0" w:color="auto"/>
              <w:right w:val="single" w:sz="4" w:space="0" w:color="auto"/>
            </w:tcBorders>
          </w:tcPr>
          <w:p w:rsidR="00F84AFD" w:rsidRDefault="00F84AFD">
            <w:pPr>
              <w:pStyle w:val="Default"/>
              <w:jc w:val="center"/>
              <w:rPr>
                <w:color w:val="auto"/>
              </w:rPr>
            </w:pPr>
          </w:p>
        </w:tc>
        <w:tc>
          <w:tcPr>
            <w:tcW w:w="3413" w:type="dxa"/>
            <w:tcBorders>
              <w:top w:val="single" w:sz="4" w:space="0" w:color="auto"/>
              <w:left w:val="single" w:sz="4" w:space="0" w:color="auto"/>
              <w:bottom w:val="single" w:sz="4" w:space="0" w:color="auto"/>
              <w:right w:val="single" w:sz="4" w:space="0" w:color="auto"/>
            </w:tcBorders>
            <w:vAlign w:val="center"/>
          </w:tcPr>
          <w:p w:rsidR="00F84AFD" w:rsidRDefault="00F84AFD">
            <w:pPr>
              <w:pStyle w:val="Default"/>
              <w:rPr>
                <w:color w:val="auto"/>
                <w:sz w:val="16"/>
                <w:szCs w:val="16"/>
              </w:rPr>
            </w:pPr>
            <w:r>
              <w:rPr>
                <w:b/>
                <w:bCs/>
                <w:color w:val="auto"/>
                <w:sz w:val="16"/>
                <w:szCs w:val="16"/>
              </w:rPr>
              <w:t xml:space="preserve">SUBTOTAL </w:t>
            </w:r>
          </w:p>
        </w:tc>
        <w:tc>
          <w:tcPr>
            <w:tcW w:w="1579" w:type="dxa"/>
            <w:tcBorders>
              <w:top w:val="single" w:sz="4" w:space="0" w:color="auto"/>
              <w:left w:val="single" w:sz="4" w:space="0" w:color="auto"/>
              <w:bottom w:val="single" w:sz="4" w:space="0" w:color="auto"/>
              <w:right w:val="single" w:sz="4" w:space="0" w:color="auto"/>
            </w:tcBorders>
          </w:tcPr>
          <w:p w:rsidR="00F84AFD" w:rsidRDefault="00F84AFD">
            <w:pPr>
              <w:pStyle w:val="Default"/>
              <w:jc w:val="center"/>
              <w:rPr>
                <w:color w:val="auto"/>
              </w:rPr>
            </w:pPr>
          </w:p>
        </w:tc>
        <w:tc>
          <w:tcPr>
            <w:tcW w:w="1405" w:type="dxa"/>
            <w:tcBorders>
              <w:top w:val="single" w:sz="4" w:space="0" w:color="auto"/>
              <w:left w:val="single" w:sz="4" w:space="0" w:color="auto"/>
              <w:bottom w:val="single" w:sz="4" w:space="0" w:color="auto"/>
              <w:right w:val="single" w:sz="4" w:space="0" w:color="auto"/>
            </w:tcBorders>
          </w:tcPr>
          <w:p w:rsidR="00F84AFD" w:rsidRDefault="00F84AFD">
            <w:pPr>
              <w:pStyle w:val="Default"/>
              <w:jc w:val="center"/>
              <w:rPr>
                <w:color w:val="auto"/>
              </w:rPr>
            </w:pPr>
          </w:p>
        </w:tc>
        <w:tc>
          <w:tcPr>
            <w:tcW w:w="1235"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165"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116"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461"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834"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r>
      <w:tr w:rsidR="00F84AFD">
        <w:trPr>
          <w:trHeight w:val="248"/>
        </w:trPr>
        <w:tc>
          <w:tcPr>
            <w:tcW w:w="1012" w:type="dxa"/>
            <w:tcBorders>
              <w:top w:val="single" w:sz="4" w:space="0" w:color="auto"/>
              <w:left w:val="single" w:sz="4" w:space="0" w:color="auto"/>
              <w:bottom w:val="single" w:sz="4" w:space="0" w:color="auto"/>
              <w:right w:val="single" w:sz="4" w:space="0" w:color="auto"/>
            </w:tcBorders>
          </w:tcPr>
          <w:p w:rsidR="00F84AFD" w:rsidRDefault="00F84AFD">
            <w:pPr>
              <w:pStyle w:val="Default"/>
              <w:jc w:val="center"/>
              <w:rPr>
                <w:color w:val="auto"/>
              </w:rPr>
            </w:pPr>
          </w:p>
        </w:tc>
        <w:tc>
          <w:tcPr>
            <w:tcW w:w="3413" w:type="dxa"/>
            <w:tcBorders>
              <w:top w:val="single" w:sz="4" w:space="0" w:color="auto"/>
              <w:left w:val="single" w:sz="4" w:space="0" w:color="auto"/>
              <w:bottom w:val="single" w:sz="4" w:space="0" w:color="auto"/>
              <w:right w:val="single" w:sz="4" w:space="0" w:color="auto"/>
            </w:tcBorders>
            <w:vAlign w:val="center"/>
          </w:tcPr>
          <w:p w:rsidR="00F84AFD" w:rsidRDefault="00F84AFD">
            <w:pPr>
              <w:pStyle w:val="Default"/>
              <w:rPr>
                <w:color w:val="auto"/>
                <w:sz w:val="16"/>
                <w:szCs w:val="16"/>
              </w:rPr>
            </w:pPr>
            <w:r>
              <w:rPr>
                <w:b/>
                <w:bCs/>
                <w:color w:val="auto"/>
                <w:sz w:val="16"/>
                <w:szCs w:val="16"/>
              </w:rPr>
              <w:t xml:space="preserve">Indirect Costs _______ % Restricted Rate </w:t>
            </w:r>
          </w:p>
        </w:tc>
        <w:tc>
          <w:tcPr>
            <w:tcW w:w="1579" w:type="dxa"/>
            <w:tcBorders>
              <w:top w:val="single" w:sz="4" w:space="0" w:color="auto"/>
              <w:left w:val="single" w:sz="4" w:space="0" w:color="auto"/>
              <w:bottom w:val="single" w:sz="4" w:space="0" w:color="auto"/>
              <w:right w:val="single" w:sz="4" w:space="0" w:color="auto"/>
            </w:tcBorders>
          </w:tcPr>
          <w:p w:rsidR="00F84AFD" w:rsidRDefault="00F84AFD">
            <w:pPr>
              <w:pStyle w:val="Default"/>
              <w:jc w:val="center"/>
              <w:rPr>
                <w:color w:val="auto"/>
              </w:rPr>
            </w:pPr>
          </w:p>
        </w:tc>
        <w:tc>
          <w:tcPr>
            <w:tcW w:w="1405" w:type="dxa"/>
            <w:tcBorders>
              <w:top w:val="single" w:sz="4" w:space="0" w:color="auto"/>
              <w:left w:val="single" w:sz="4" w:space="0" w:color="auto"/>
              <w:bottom w:val="single" w:sz="4" w:space="0" w:color="auto"/>
              <w:right w:val="single" w:sz="4" w:space="0" w:color="auto"/>
            </w:tcBorders>
          </w:tcPr>
          <w:p w:rsidR="00F84AFD" w:rsidRDefault="00F84AFD">
            <w:pPr>
              <w:pStyle w:val="Default"/>
              <w:jc w:val="center"/>
              <w:rPr>
                <w:color w:val="auto"/>
              </w:rPr>
            </w:pPr>
          </w:p>
        </w:tc>
        <w:tc>
          <w:tcPr>
            <w:tcW w:w="1235"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165"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116"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461"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834"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r>
      <w:tr w:rsidR="00F84AFD">
        <w:trPr>
          <w:trHeight w:val="243"/>
        </w:trPr>
        <w:tc>
          <w:tcPr>
            <w:tcW w:w="1012" w:type="dxa"/>
            <w:tcBorders>
              <w:top w:val="single" w:sz="4" w:space="0" w:color="auto"/>
              <w:left w:val="single" w:sz="4" w:space="0" w:color="auto"/>
              <w:bottom w:val="single" w:sz="4" w:space="0" w:color="auto"/>
              <w:right w:val="single" w:sz="4" w:space="0" w:color="auto"/>
            </w:tcBorders>
          </w:tcPr>
          <w:p w:rsidR="00F84AFD" w:rsidRDefault="00F84AFD">
            <w:pPr>
              <w:pStyle w:val="Default"/>
              <w:jc w:val="center"/>
              <w:rPr>
                <w:color w:val="auto"/>
              </w:rPr>
            </w:pPr>
          </w:p>
        </w:tc>
        <w:tc>
          <w:tcPr>
            <w:tcW w:w="3413" w:type="dxa"/>
            <w:tcBorders>
              <w:top w:val="single" w:sz="4" w:space="0" w:color="auto"/>
              <w:left w:val="single" w:sz="4" w:space="0" w:color="auto"/>
              <w:bottom w:val="single" w:sz="4" w:space="0" w:color="auto"/>
              <w:right w:val="single" w:sz="4" w:space="0" w:color="auto"/>
            </w:tcBorders>
            <w:vAlign w:val="center"/>
          </w:tcPr>
          <w:p w:rsidR="00F84AFD" w:rsidRDefault="00F84AFD">
            <w:pPr>
              <w:pStyle w:val="Default"/>
              <w:rPr>
                <w:color w:val="auto"/>
                <w:sz w:val="17"/>
                <w:szCs w:val="17"/>
              </w:rPr>
            </w:pPr>
            <w:r>
              <w:rPr>
                <w:b/>
                <w:bCs/>
                <w:color w:val="auto"/>
                <w:sz w:val="17"/>
                <w:szCs w:val="17"/>
              </w:rPr>
              <w:t xml:space="preserve">TOTAL </w:t>
            </w:r>
          </w:p>
        </w:tc>
        <w:tc>
          <w:tcPr>
            <w:tcW w:w="1579" w:type="dxa"/>
            <w:tcBorders>
              <w:top w:val="single" w:sz="4" w:space="0" w:color="auto"/>
              <w:left w:val="single" w:sz="4" w:space="0" w:color="auto"/>
              <w:bottom w:val="single" w:sz="4" w:space="0" w:color="auto"/>
              <w:right w:val="single" w:sz="4" w:space="0" w:color="auto"/>
            </w:tcBorders>
          </w:tcPr>
          <w:p w:rsidR="00F84AFD" w:rsidRDefault="00F84AFD">
            <w:pPr>
              <w:pStyle w:val="Default"/>
              <w:jc w:val="center"/>
              <w:rPr>
                <w:color w:val="auto"/>
              </w:rPr>
            </w:pPr>
          </w:p>
        </w:tc>
        <w:tc>
          <w:tcPr>
            <w:tcW w:w="1405" w:type="dxa"/>
            <w:tcBorders>
              <w:top w:val="single" w:sz="4" w:space="0" w:color="auto"/>
              <w:left w:val="single" w:sz="4" w:space="0" w:color="auto"/>
              <w:bottom w:val="single" w:sz="4" w:space="0" w:color="auto"/>
              <w:right w:val="single" w:sz="4" w:space="0" w:color="auto"/>
            </w:tcBorders>
          </w:tcPr>
          <w:p w:rsidR="00F84AFD" w:rsidRDefault="00F84AFD">
            <w:pPr>
              <w:pStyle w:val="Default"/>
              <w:jc w:val="center"/>
              <w:rPr>
                <w:color w:val="auto"/>
              </w:rPr>
            </w:pPr>
          </w:p>
        </w:tc>
        <w:tc>
          <w:tcPr>
            <w:tcW w:w="1235"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165"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116"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461"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c>
          <w:tcPr>
            <w:tcW w:w="1834" w:type="dxa"/>
            <w:tcBorders>
              <w:top w:val="single" w:sz="4" w:space="0" w:color="auto"/>
              <w:left w:val="single" w:sz="4" w:space="0" w:color="auto"/>
              <w:bottom w:val="single" w:sz="4" w:space="0" w:color="auto"/>
              <w:right w:val="single" w:sz="4" w:space="0" w:color="auto"/>
            </w:tcBorders>
          </w:tcPr>
          <w:p w:rsidR="00F84AFD" w:rsidRDefault="00F84AFD">
            <w:pPr>
              <w:pStyle w:val="Default"/>
              <w:rPr>
                <w:color w:val="auto"/>
              </w:rPr>
            </w:pPr>
          </w:p>
        </w:tc>
      </w:tr>
    </w:tbl>
    <w:p w:rsidR="00F84AFD" w:rsidRDefault="00F84AFD">
      <w:pPr>
        <w:pStyle w:val="Default"/>
        <w:rPr>
          <w:color w:val="auto"/>
        </w:rPr>
      </w:pPr>
    </w:p>
    <w:p w:rsidR="00F84AFD" w:rsidRDefault="00F84AFD">
      <w:pPr>
        <w:pStyle w:val="Default"/>
        <w:spacing w:after="400"/>
        <w:rPr>
          <w:color w:val="auto"/>
        </w:rPr>
      </w:pPr>
      <w:r>
        <w:rPr>
          <w:noProof/>
        </w:rPr>
        <w:pict>
          <v:line id="_x0000_s1029" style="position:absolute;z-index:251662336" from="-7.35pt,57.4pt" to="214.65pt,57.4pt" strokeweight="2.25pt"/>
        </w:pict>
      </w:r>
      <w:r>
        <w:rPr>
          <w:noProof/>
        </w:rPr>
        <w:pict>
          <v:shape id="_x0000_s1030" type="#_x0000_t202" style="position:absolute;margin-left:-16.95pt;margin-top:57.4pt;width:3in;height:1in;z-index:251661312" filled="f" stroked="f">
            <v:textbox style="mso-next-textbox:#_x0000_s1030">
              <w:txbxContent>
                <w:p w:rsidR="00F84AFD" w:rsidRDefault="00F84AFD">
                  <w:pPr>
                    <w:rPr>
                      <w:b/>
                      <w:bCs/>
                    </w:rPr>
                  </w:pPr>
                  <w:r>
                    <w:rPr>
                      <w:b/>
                      <w:bCs/>
                    </w:rPr>
                    <w:t>2.  BUDGET DETAIL</w:t>
                  </w:r>
                </w:p>
                <w:p w:rsidR="00F84AFD" w:rsidRDefault="00F84AFD">
                  <w:pPr>
                    <w:rPr>
                      <w:b/>
                      <w:bCs/>
                      <w:i/>
                      <w:iCs/>
                      <w:sz w:val="18"/>
                      <w:szCs w:val="18"/>
                    </w:rPr>
                  </w:pPr>
                  <w:r>
                    <w:rPr>
                      <w:sz w:val="18"/>
                      <w:szCs w:val="18"/>
                    </w:rPr>
                    <w:t>Explain each line item that appears on the Budget Summary, using the indicated function code and title, on a plain sheet</w:t>
                  </w:r>
                  <w:r>
                    <w:rPr>
                      <w:b/>
                      <w:bCs/>
                      <w:i/>
                      <w:iCs/>
                      <w:sz w:val="18"/>
                      <w:szCs w:val="18"/>
                    </w:rPr>
                    <w:t>.  (Provide attachment(s) as needed..)</w:t>
                  </w:r>
                </w:p>
              </w:txbxContent>
            </v:textbox>
          </v:shape>
        </w:pict>
      </w:r>
      <w:r>
        <w:rPr>
          <w:noProof/>
        </w:rPr>
        <w:pict>
          <v:shape id="_x0000_s1031" type="#_x0000_t202" style="position:absolute;margin-left:79.05pt;margin-top:15.4pt;width:606pt;height:30pt;z-index:251658240" filled="f" stroked="f">
            <v:textbox style="mso-next-textbox:#_x0000_s1031">
              <w:txbxContent>
                <w:p w:rsidR="00F84AFD" w:rsidRDefault="00F84AFD">
                  <w:pPr>
                    <w:pStyle w:val="CM14"/>
                    <w:ind w:left="4633" w:hanging="763"/>
                    <w:rPr>
                      <w:b/>
                      <w:bCs/>
                      <w:sz w:val="16"/>
                      <w:szCs w:val="16"/>
                    </w:rPr>
                  </w:pPr>
                  <w:r>
                    <w:rPr>
                      <w:b/>
                      <w:bCs/>
                      <w:sz w:val="16"/>
                      <w:szCs w:val="16"/>
                    </w:rPr>
                    <w:t xml:space="preserve">DATE </w:t>
                  </w:r>
                  <w:r>
                    <w:rPr>
                      <w:b/>
                      <w:bCs/>
                      <w:sz w:val="16"/>
                      <w:szCs w:val="16"/>
                    </w:rPr>
                    <w:tab/>
                  </w:r>
                  <w:r>
                    <w:rPr>
                      <w:b/>
                      <w:bCs/>
                      <w:sz w:val="16"/>
                      <w:szCs w:val="16"/>
                    </w:rPr>
                    <w:tab/>
                    <w:t>PROJECT CONTACT PERSON</w:t>
                  </w:r>
                  <w:r>
                    <w:rPr>
                      <w:b/>
                      <w:bCs/>
                      <w:sz w:val="16"/>
                      <w:szCs w:val="16"/>
                    </w:rPr>
                    <w:tab/>
                  </w:r>
                  <w:r>
                    <w:rPr>
                      <w:b/>
                      <w:bCs/>
                      <w:sz w:val="16"/>
                      <w:szCs w:val="16"/>
                    </w:rPr>
                    <w:tab/>
                  </w:r>
                  <w:r>
                    <w:rPr>
                      <w:b/>
                      <w:bCs/>
                      <w:sz w:val="16"/>
                      <w:szCs w:val="16"/>
                    </w:rPr>
                    <w:tab/>
                    <w:t xml:space="preserve">   SIGNATURE </w:t>
                  </w:r>
                </w:p>
                <w:p w:rsidR="00F84AFD" w:rsidRDefault="00F84AFD"/>
              </w:txbxContent>
            </v:textbox>
          </v:shape>
        </w:pict>
      </w:r>
      <w:r>
        <w:rPr>
          <w:noProof/>
        </w:rPr>
        <w:pict>
          <v:shape id="_x0000_s1032" type="#_x0000_t202" style="position:absolute;margin-left:265.05pt;margin-top:55.2pt;width:402pt;height:18pt;z-index:251660288" filled="f" stroked="f">
            <v:textbox style="mso-next-textbox:#_x0000_s1032">
              <w:txbxContent>
                <w:p w:rsidR="00F84AFD" w:rsidRDefault="00F84AFD">
                  <w:pPr>
                    <w:rPr>
                      <w:rFonts w:ascii="Arial" w:hAnsi="Arial" w:cs="Arial"/>
                      <w:b/>
                      <w:bCs/>
                      <w:sz w:val="16"/>
                      <w:szCs w:val="16"/>
                    </w:rPr>
                  </w:pPr>
                  <w:r>
                    <w:rPr>
                      <w:sz w:val="16"/>
                      <w:szCs w:val="16"/>
                    </w:rPr>
                    <w:t xml:space="preserve">    </w:t>
                  </w:r>
                  <w:r>
                    <w:rPr>
                      <w:rFonts w:ascii="Arial" w:hAnsi="Arial" w:cs="Arial"/>
                      <w:b/>
                      <w:bCs/>
                      <w:sz w:val="16"/>
                      <w:szCs w:val="16"/>
                    </w:rPr>
                    <w:t>DATE</w:t>
                  </w:r>
                  <w:r>
                    <w:rPr>
                      <w:rFonts w:ascii="Arial" w:hAnsi="Arial" w:cs="Arial"/>
                      <w:b/>
                      <w:bCs/>
                      <w:sz w:val="16"/>
                      <w:szCs w:val="16"/>
                    </w:rPr>
                    <w:tab/>
                    <w:t xml:space="preserve">              PROJECT CONTACT PERSON  </w:t>
                  </w:r>
                  <w:r>
                    <w:rPr>
                      <w:rFonts w:ascii="Arial" w:hAnsi="Arial" w:cs="Arial"/>
                      <w:b/>
                      <w:bCs/>
                      <w:sz w:val="16"/>
                      <w:szCs w:val="16"/>
                    </w:rPr>
                    <w:tab/>
                  </w:r>
                  <w:r>
                    <w:rPr>
                      <w:rFonts w:ascii="Arial" w:hAnsi="Arial" w:cs="Arial"/>
                      <w:b/>
                      <w:bCs/>
                      <w:sz w:val="16"/>
                      <w:szCs w:val="16"/>
                    </w:rPr>
                    <w:tab/>
                    <w:t xml:space="preserve">                SIGNATURE</w:t>
                  </w:r>
                </w:p>
              </w:txbxContent>
            </v:textbox>
          </v:shape>
        </w:pict>
      </w:r>
      <w:r>
        <w:rPr>
          <w:noProof/>
        </w:rPr>
        <w:pict>
          <v:line id="_x0000_s1033" style="position:absolute;z-index:251659264" from="265.05pt,49.2pt" to="667.05pt,49.2pt"/>
        </w:pict>
      </w:r>
      <w:r>
        <w:rPr>
          <w:noProof/>
        </w:rPr>
        <w:pict>
          <v:line id="_x0000_s1034" style="position:absolute;z-index:251656192" from="265.05pt,13.2pt" to="667.05pt,13.2pt"/>
        </w:pict>
      </w:r>
      <w:r w:rsidRPr="0056410E">
        <w:rPr>
          <w:color w:val="aut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25pt;height:51.75pt">
            <v:imagedata r:id="rId7" o:title=""/>
          </v:shape>
        </w:pict>
      </w:r>
    </w:p>
    <w:p w:rsidR="00F84AFD" w:rsidRDefault="00F84AFD">
      <w:pPr>
        <w:pStyle w:val="Default"/>
      </w:pPr>
    </w:p>
    <w:p w:rsidR="00F84AFD" w:rsidRDefault="00F84AFD">
      <w:pPr>
        <w:pStyle w:val="CM1"/>
        <w:jc w:val="both"/>
        <w:rPr>
          <w:rFonts w:ascii="Times New Roman" w:hAnsi="Times New Roman" w:cs="Times New Roman"/>
          <w:sz w:val="21"/>
          <w:szCs w:val="21"/>
        </w:rPr>
      </w:pPr>
      <w:r>
        <w:rPr>
          <w:noProof/>
        </w:rPr>
        <w:pict>
          <v:line id="_x0000_s1035" style="position:absolute;left:0;text-align:left;z-index:251657216" from="265.05pt,7.6pt" to="667.05pt,7.6pt"/>
        </w:pict>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r>
        <w:rPr>
          <w:rFonts w:ascii="Times New Roman" w:hAnsi="Times New Roman" w:cs="Times New Roman"/>
          <w:sz w:val="21"/>
          <w:szCs w:val="21"/>
        </w:rPr>
        <w:tab/>
      </w:r>
    </w:p>
    <w:p w:rsidR="00F84AFD" w:rsidRDefault="00F84AFD">
      <w:pPr>
        <w:pStyle w:val="CM14"/>
        <w:ind w:left="5353"/>
        <w:sectPr w:rsidR="00F84AFD">
          <w:pgSz w:w="15840" w:h="12240" w:orient="landscape"/>
          <w:pgMar w:top="432" w:right="403" w:bottom="418" w:left="1440" w:header="0" w:footer="0" w:gutter="0"/>
          <w:cols w:space="720"/>
          <w:docGrid w:linePitch="360"/>
        </w:sectPr>
      </w:pPr>
      <w:r>
        <w:rPr>
          <w:b/>
          <w:bCs/>
        </w:rPr>
        <w:t xml:space="preserve">    </w:t>
      </w:r>
      <w:r>
        <w:rPr>
          <w:b/>
          <w:bCs/>
          <w:sz w:val="16"/>
          <w:szCs w:val="16"/>
        </w:rPr>
        <w:t xml:space="preserve">DATE </w:t>
      </w:r>
      <w:r>
        <w:rPr>
          <w:b/>
          <w:bCs/>
          <w:sz w:val="16"/>
          <w:szCs w:val="16"/>
        </w:rPr>
        <w:tab/>
        <w:t xml:space="preserve">       PROJECT CONTACT </w:t>
      </w:r>
      <w:r>
        <w:rPr>
          <w:sz w:val="16"/>
          <w:szCs w:val="16"/>
        </w:rPr>
        <w:t>PERSON                                               SIGNATURE</w:t>
      </w:r>
      <w:r>
        <w:t xml:space="preserve"> </w:t>
      </w:r>
    </w:p>
    <w:p w:rsidR="00F84AFD" w:rsidRDefault="00F84AFD">
      <w:pPr>
        <w:pStyle w:val="CM14"/>
        <w:ind w:left="5353"/>
      </w:pPr>
    </w:p>
    <w:p w:rsidR="00F84AFD" w:rsidRDefault="00F84AFD">
      <w:pPr>
        <w:spacing w:line="480" w:lineRule="auto"/>
        <w:jc w:val="center"/>
        <w:rPr>
          <w:rFonts w:ascii="Times New Roman" w:hAnsi="Times New Roman"/>
          <w:sz w:val="24"/>
          <w:szCs w:val="24"/>
        </w:rPr>
      </w:pPr>
      <w:r>
        <w:rPr>
          <w:rFonts w:ascii="Times New Roman" w:hAnsi="Times New Roman"/>
          <w:sz w:val="24"/>
          <w:szCs w:val="24"/>
        </w:rPr>
        <w:t>Michigan Department of Education</w:t>
      </w:r>
    </w:p>
    <w:p w:rsidR="00F84AFD" w:rsidRDefault="00F84AFD">
      <w:pPr>
        <w:spacing w:line="480" w:lineRule="auto"/>
        <w:jc w:val="center"/>
        <w:rPr>
          <w:rFonts w:ascii="Times New Roman" w:hAnsi="Times New Roman"/>
          <w:sz w:val="24"/>
          <w:szCs w:val="24"/>
        </w:rPr>
      </w:pPr>
      <w:r>
        <w:rPr>
          <w:rFonts w:ascii="Times New Roman" w:hAnsi="Times New Roman"/>
          <w:sz w:val="24"/>
          <w:szCs w:val="24"/>
        </w:rPr>
        <w:t>Office of Career and Technical Education</w:t>
      </w:r>
    </w:p>
    <w:p w:rsidR="00F84AFD" w:rsidRDefault="00F84AFD">
      <w:pPr>
        <w:spacing w:line="480" w:lineRule="auto"/>
        <w:jc w:val="center"/>
        <w:rPr>
          <w:rFonts w:ascii="Times New Roman" w:hAnsi="Times New Roman"/>
          <w:b/>
          <w:sz w:val="24"/>
          <w:szCs w:val="24"/>
        </w:rPr>
      </w:pPr>
      <w:r>
        <w:rPr>
          <w:rFonts w:ascii="Times New Roman" w:hAnsi="Times New Roman"/>
          <w:b/>
          <w:sz w:val="24"/>
          <w:szCs w:val="24"/>
        </w:rPr>
        <w:t>2009-2010 Middle College Partnership Grant</w:t>
      </w:r>
    </w:p>
    <w:p w:rsidR="00F84AFD" w:rsidRDefault="00F84AFD">
      <w:pPr>
        <w:spacing w:line="480" w:lineRule="auto"/>
        <w:jc w:val="center"/>
        <w:rPr>
          <w:rFonts w:ascii="Times New Roman" w:hAnsi="Times New Roman"/>
          <w:sz w:val="24"/>
          <w:szCs w:val="24"/>
        </w:rPr>
      </w:pPr>
      <w:r>
        <w:rPr>
          <w:rFonts w:ascii="Times New Roman" w:hAnsi="Times New Roman"/>
          <w:sz w:val="24"/>
          <w:szCs w:val="24"/>
        </w:rPr>
        <w:t>Information and Application</w:t>
      </w:r>
    </w:p>
    <w:p w:rsidR="00F84AFD" w:rsidRDefault="00F84AFD">
      <w:pPr>
        <w:rPr>
          <w:rFonts w:ascii="Times New Roman" w:hAnsi="Times New Roman"/>
          <w:b/>
          <w:sz w:val="24"/>
          <w:szCs w:val="24"/>
          <w:u w:val="single"/>
        </w:rPr>
      </w:pPr>
      <w:r>
        <w:rPr>
          <w:rFonts w:ascii="Times New Roman" w:hAnsi="Times New Roman"/>
          <w:b/>
          <w:sz w:val="24"/>
          <w:szCs w:val="24"/>
          <w:u w:val="single"/>
        </w:rPr>
        <w:t>General Instructions</w:t>
      </w:r>
    </w:p>
    <w:p w:rsidR="00F84AFD" w:rsidRDefault="00F84AFD">
      <w:pPr>
        <w:rPr>
          <w:rFonts w:ascii="Times New Roman" w:hAnsi="Times New Roman"/>
          <w:sz w:val="24"/>
          <w:szCs w:val="24"/>
        </w:rPr>
      </w:pPr>
    </w:p>
    <w:p w:rsidR="00F84AFD" w:rsidRDefault="00F84AFD">
      <w:pPr>
        <w:rPr>
          <w:rFonts w:ascii="Times New Roman" w:hAnsi="Times New Roman"/>
          <w:b/>
          <w:sz w:val="24"/>
          <w:szCs w:val="24"/>
        </w:rPr>
      </w:pPr>
      <w:r>
        <w:rPr>
          <w:rFonts w:ascii="Times New Roman" w:hAnsi="Times New Roman"/>
          <w:b/>
          <w:sz w:val="24"/>
          <w:szCs w:val="24"/>
        </w:rPr>
        <w:t>Introduction</w:t>
      </w:r>
    </w:p>
    <w:p w:rsidR="00F84AFD" w:rsidRDefault="00F84AFD">
      <w:pPr>
        <w:rPr>
          <w:rFonts w:ascii="Times New Roman" w:hAnsi="Times New Roman"/>
          <w:sz w:val="24"/>
          <w:szCs w:val="24"/>
        </w:rPr>
      </w:pPr>
    </w:p>
    <w:p w:rsidR="00F84AFD" w:rsidRDefault="00F84AFD">
      <w:pPr>
        <w:rPr>
          <w:rFonts w:ascii="Times New Roman" w:hAnsi="Times New Roman"/>
          <w:sz w:val="24"/>
          <w:szCs w:val="24"/>
        </w:rPr>
      </w:pPr>
      <w:r>
        <w:rPr>
          <w:rFonts w:ascii="Times New Roman" w:hAnsi="Times New Roman"/>
          <w:sz w:val="24"/>
          <w:szCs w:val="24"/>
        </w:rPr>
        <w:t>The Michigan Department of Education (MDE) is offering a grant opportunity for Intermediate School Districts (ISD), Project ReImagine Demonstration Districts, or a district of the first class that will establish a consortium with a state public community college/university, an accredited Hospital, or other appropriate entity representing STEM employment opportunities to create a Middle College focused on Health Sciences or Science, Technology, Engineering, and Mathematics (STEM).</w:t>
      </w:r>
    </w:p>
    <w:p w:rsidR="00F84AFD" w:rsidRDefault="00F84AFD">
      <w:pPr>
        <w:rPr>
          <w:rFonts w:ascii="Times New Roman" w:hAnsi="Times New Roman"/>
          <w:sz w:val="24"/>
          <w:szCs w:val="24"/>
        </w:rPr>
      </w:pPr>
    </w:p>
    <w:p w:rsidR="00F84AFD" w:rsidRDefault="00F84AFD">
      <w:pPr>
        <w:rPr>
          <w:rFonts w:ascii="Times New Roman" w:hAnsi="Times New Roman"/>
          <w:sz w:val="24"/>
          <w:szCs w:val="24"/>
        </w:rPr>
      </w:pPr>
      <w:r>
        <w:rPr>
          <w:rFonts w:ascii="Times New Roman" w:hAnsi="Times New Roman"/>
          <w:sz w:val="24"/>
          <w:szCs w:val="24"/>
        </w:rPr>
        <w:t xml:space="preserve">Section 64 of the State School Aid Act as amended for fiscal year 2009-2010 allocated $500,000 of new funding to support this grant. </w:t>
      </w:r>
    </w:p>
    <w:p w:rsidR="00F84AFD" w:rsidRDefault="00F84AFD">
      <w:pPr>
        <w:rPr>
          <w:rFonts w:ascii="Times New Roman" w:hAnsi="Times New Roman"/>
          <w:sz w:val="24"/>
          <w:szCs w:val="24"/>
        </w:rPr>
      </w:pPr>
    </w:p>
    <w:p w:rsidR="00F84AFD" w:rsidRDefault="00F84AFD">
      <w:pPr>
        <w:rPr>
          <w:rFonts w:ascii="Times New Roman" w:hAnsi="Times New Roman"/>
          <w:b/>
          <w:sz w:val="24"/>
          <w:szCs w:val="24"/>
        </w:rPr>
      </w:pPr>
      <w:r>
        <w:rPr>
          <w:rFonts w:ascii="Times New Roman" w:hAnsi="Times New Roman"/>
          <w:b/>
          <w:sz w:val="24"/>
          <w:szCs w:val="24"/>
        </w:rPr>
        <w:t>Part I – PURPOSE OF THE GRANT</w:t>
      </w:r>
    </w:p>
    <w:p w:rsidR="00F84AFD" w:rsidRDefault="00F84AFD">
      <w:pPr>
        <w:rPr>
          <w:rFonts w:ascii="Times New Roman" w:hAnsi="Times New Roman"/>
          <w:sz w:val="24"/>
          <w:szCs w:val="24"/>
        </w:rPr>
      </w:pPr>
    </w:p>
    <w:p w:rsidR="00F84AFD" w:rsidRDefault="00F84AFD">
      <w:pPr>
        <w:rPr>
          <w:rFonts w:ascii="Times New Roman" w:hAnsi="Times New Roman"/>
          <w:sz w:val="24"/>
          <w:szCs w:val="24"/>
        </w:rPr>
      </w:pPr>
      <w:r>
        <w:rPr>
          <w:rFonts w:ascii="Times New Roman" w:hAnsi="Times New Roman"/>
          <w:sz w:val="24"/>
          <w:szCs w:val="24"/>
        </w:rPr>
        <w:t>The Middle College Partnership Grant is a planning grant to design and develop a middle college infrastructure for implementation in the 2009-2010 school years. The goal of the project is to design a middle college program that will increase student achievement by providing opportunities to study and participate in learning activities related to Health Sciences or Science, Technology, Engineering, and Mathematics (STEM) in a middle college environment. Once implemented, the initiative will provide students the opportunity to graduate from the middle college with training in a marketable occupation, a high school diploma, and a certificate or degree from a community college or state public university. The turnkey plan will allow the grant recipient to begin operation in the fall of 2010.</w:t>
      </w:r>
    </w:p>
    <w:p w:rsidR="00F84AFD" w:rsidRDefault="00F84AFD">
      <w:pPr>
        <w:rPr>
          <w:rFonts w:ascii="Times New Roman" w:hAnsi="Times New Roman"/>
          <w:sz w:val="24"/>
          <w:szCs w:val="24"/>
        </w:rPr>
      </w:pPr>
    </w:p>
    <w:p w:rsidR="00F84AFD" w:rsidRDefault="00F84AFD">
      <w:pPr>
        <w:rPr>
          <w:rFonts w:ascii="Times New Roman" w:hAnsi="Times New Roman"/>
          <w:b/>
          <w:sz w:val="24"/>
          <w:szCs w:val="24"/>
        </w:rPr>
      </w:pPr>
      <w:r>
        <w:rPr>
          <w:rFonts w:ascii="Times New Roman" w:hAnsi="Times New Roman"/>
          <w:b/>
          <w:sz w:val="24"/>
          <w:szCs w:val="24"/>
        </w:rPr>
        <w:t>GRANT RANGE</w:t>
      </w:r>
    </w:p>
    <w:p w:rsidR="00F84AFD" w:rsidRDefault="00F84AFD">
      <w:pPr>
        <w:rPr>
          <w:rFonts w:ascii="Times New Roman" w:hAnsi="Times New Roman"/>
          <w:sz w:val="24"/>
          <w:szCs w:val="24"/>
        </w:rPr>
      </w:pPr>
    </w:p>
    <w:p w:rsidR="00F84AFD" w:rsidRDefault="00F84AFD">
      <w:pPr>
        <w:rPr>
          <w:rFonts w:ascii="Times New Roman" w:hAnsi="Times New Roman"/>
          <w:sz w:val="24"/>
          <w:szCs w:val="24"/>
        </w:rPr>
      </w:pPr>
      <w:r>
        <w:rPr>
          <w:rFonts w:ascii="Times New Roman" w:hAnsi="Times New Roman"/>
          <w:sz w:val="24"/>
          <w:szCs w:val="24"/>
        </w:rPr>
        <w:t>The maximum grant award will be $ 400,000</w:t>
      </w:r>
    </w:p>
    <w:p w:rsidR="00F84AFD" w:rsidRDefault="00F84AFD">
      <w:pPr>
        <w:rPr>
          <w:rFonts w:ascii="Times New Roman" w:hAnsi="Times New Roman"/>
          <w:sz w:val="24"/>
          <w:szCs w:val="24"/>
        </w:rPr>
      </w:pPr>
    </w:p>
    <w:p w:rsidR="00F84AFD" w:rsidRDefault="00F84AFD">
      <w:pPr>
        <w:rPr>
          <w:rFonts w:ascii="Times New Roman" w:hAnsi="Times New Roman"/>
          <w:b/>
          <w:sz w:val="24"/>
          <w:szCs w:val="24"/>
        </w:rPr>
      </w:pPr>
      <w:r>
        <w:rPr>
          <w:rFonts w:ascii="Times New Roman" w:hAnsi="Times New Roman"/>
          <w:b/>
          <w:sz w:val="24"/>
          <w:szCs w:val="24"/>
        </w:rPr>
        <w:t>Total Funds Available: $ 500,000</w:t>
      </w:r>
    </w:p>
    <w:p w:rsidR="00F84AFD" w:rsidRDefault="00F84AFD">
      <w:pPr>
        <w:rPr>
          <w:rFonts w:ascii="Times New Roman" w:hAnsi="Times New Roman"/>
          <w:b/>
          <w:sz w:val="24"/>
          <w:szCs w:val="24"/>
        </w:rPr>
      </w:pPr>
    </w:p>
    <w:p w:rsidR="00F84AFD" w:rsidRDefault="00F84AFD">
      <w:pPr>
        <w:rPr>
          <w:rFonts w:ascii="Times New Roman" w:hAnsi="Times New Roman"/>
          <w:b/>
          <w:sz w:val="24"/>
          <w:szCs w:val="24"/>
        </w:rPr>
      </w:pPr>
      <w:r>
        <w:rPr>
          <w:rFonts w:ascii="Times New Roman" w:hAnsi="Times New Roman"/>
          <w:b/>
          <w:sz w:val="24"/>
          <w:szCs w:val="24"/>
        </w:rPr>
        <w:t>ELIGIBLE APPLICANTS</w:t>
      </w:r>
    </w:p>
    <w:p w:rsidR="00F84AFD" w:rsidRDefault="00F84AFD">
      <w:pPr>
        <w:rPr>
          <w:rFonts w:ascii="Times New Roman" w:hAnsi="Times New Roman"/>
          <w:b/>
          <w:sz w:val="24"/>
          <w:szCs w:val="24"/>
        </w:rPr>
      </w:pPr>
    </w:p>
    <w:p w:rsidR="00F84AFD" w:rsidRDefault="00F84AFD">
      <w:pPr>
        <w:rPr>
          <w:rFonts w:ascii="Times New Roman" w:hAnsi="Times New Roman"/>
          <w:sz w:val="24"/>
          <w:szCs w:val="24"/>
        </w:rPr>
      </w:pPr>
      <w:r>
        <w:rPr>
          <w:rFonts w:ascii="Times New Roman" w:hAnsi="Times New Roman"/>
          <w:sz w:val="24"/>
          <w:szCs w:val="24"/>
        </w:rPr>
        <w:t>Grants will be made available to Intermediate School Districts (ISDs), Project ReImagine Demonstration Districts, or a district of the first class that is in consortia with a state public community college/university, an accredited hospital, or other appropriate entity representing STEM employment opportunities.</w:t>
      </w:r>
    </w:p>
    <w:p w:rsidR="00F84AFD" w:rsidRDefault="00F84AFD">
      <w:pPr>
        <w:rPr>
          <w:rFonts w:ascii="Times New Roman" w:hAnsi="Times New Roman"/>
          <w:sz w:val="24"/>
          <w:szCs w:val="24"/>
        </w:rPr>
      </w:pPr>
    </w:p>
    <w:p w:rsidR="00F84AFD" w:rsidRDefault="00F84AFD">
      <w:pPr>
        <w:rPr>
          <w:rFonts w:ascii="Times New Roman" w:hAnsi="Times New Roman"/>
          <w:b/>
          <w:sz w:val="24"/>
          <w:szCs w:val="24"/>
        </w:rPr>
      </w:pPr>
    </w:p>
    <w:p w:rsidR="00F84AFD" w:rsidRDefault="00F84AFD">
      <w:pPr>
        <w:rPr>
          <w:rFonts w:ascii="Times New Roman" w:hAnsi="Times New Roman"/>
          <w:b/>
          <w:sz w:val="24"/>
          <w:szCs w:val="24"/>
        </w:rPr>
      </w:pPr>
      <w:r>
        <w:rPr>
          <w:rFonts w:ascii="Times New Roman" w:hAnsi="Times New Roman"/>
          <w:b/>
          <w:sz w:val="24"/>
          <w:szCs w:val="24"/>
        </w:rPr>
        <w:t>ASSURANCE OF ACCURACY</w:t>
      </w:r>
    </w:p>
    <w:p w:rsidR="00F84AFD" w:rsidRDefault="00F84AFD">
      <w:pPr>
        <w:rPr>
          <w:rFonts w:ascii="Times New Roman" w:hAnsi="Times New Roman"/>
          <w:b/>
          <w:sz w:val="24"/>
          <w:szCs w:val="24"/>
        </w:rPr>
      </w:pPr>
    </w:p>
    <w:p w:rsidR="00F84AFD" w:rsidRDefault="00F84AFD">
      <w:pPr>
        <w:rPr>
          <w:rFonts w:ascii="Times New Roman" w:hAnsi="Times New Roman"/>
          <w:sz w:val="24"/>
          <w:szCs w:val="24"/>
        </w:rPr>
      </w:pPr>
      <w:r>
        <w:rPr>
          <w:rFonts w:ascii="Times New Roman" w:hAnsi="Times New Roman"/>
          <w:sz w:val="24"/>
          <w:szCs w:val="24"/>
        </w:rPr>
        <w:t>For each application, an assurance must be submitted stating that all information provided within is true and accurate. If, during the implementation of any funded project, MDE establishes that inaccurate or false information was provided in the application, the grant may be rescinded</w:t>
      </w:r>
    </w:p>
    <w:p w:rsidR="00F84AFD" w:rsidRDefault="00F84AFD">
      <w:pPr>
        <w:rPr>
          <w:rFonts w:ascii="Times New Roman" w:hAnsi="Times New Roman"/>
          <w:b/>
          <w:sz w:val="24"/>
          <w:szCs w:val="24"/>
        </w:rPr>
      </w:pPr>
      <w:r>
        <w:rPr>
          <w:rFonts w:ascii="Times New Roman" w:hAnsi="Times New Roman"/>
          <w:b/>
          <w:sz w:val="24"/>
          <w:szCs w:val="24"/>
        </w:rPr>
        <w:t>CLOSING DATE AND SUBMISSION INSTRUCTIONS</w:t>
      </w:r>
    </w:p>
    <w:p w:rsidR="00F84AFD" w:rsidRDefault="00F84AFD">
      <w:pPr>
        <w:rPr>
          <w:rFonts w:ascii="Times New Roman" w:hAnsi="Times New Roman"/>
          <w:sz w:val="24"/>
          <w:szCs w:val="24"/>
        </w:rPr>
      </w:pPr>
    </w:p>
    <w:p w:rsidR="00F84AFD" w:rsidRDefault="00F84AFD">
      <w:pPr>
        <w:rPr>
          <w:rFonts w:ascii="Times New Roman" w:hAnsi="Times New Roman"/>
          <w:sz w:val="24"/>
          <w:szCs w:val="24"/>
        </w:rPr>
      </w:pPr>
      <w:r>
        <w:rPr>
          <w:rFonts w:ascii="Times New Roman" w:hAnsi="Times New Roman"/>
          <w:sz w:val="24"/>
          <w:szCs w:val="24"/>
        </w:rPr>
        <w:t>The original copy bearing ORIGINAL signatures and five (5) additional copies (for a total of six) of the grant application must be postmarked no later than February 19, 2010 to Christine Reiff at the following address:</w:t>
      </w:r>
    </w:p>
    <w:p w:rsidR="00F84AFD" w:rsidRDefault="00F84AFD">
      <w:pPr>
        <w:rPr>
          <w:rFonts w:ascii="Times New Roman" w:hAnsi="Times New Roman"/>
          <w:sz w:val="24"/>
          <w:szCs w:val="24"/>
        </w:rPr>
      </w:pPr>
    </w:p>
    <w:p w:rsidR="00F84AFD" w:rsidRDefault="00F84AFD">
      <w:pPr>
        <w:jc w:val="center"/>
        <w:rPr>
          <w:rFonts w:ascii="Times New Roman" w:hAnsi="Times New Roman"/>
          <w:sz w:val="24"/>
          <w:szCs w:val="24"/>
        </w:rPr>
      </w:pPr>
      <w:r>
        <w:rPr>
          <w:rFonts w:ascii="Times New Roman" w:hAnsi="Times New Roman"/>
          <w:sz w:val="24"/>
          <w:szCs w:val="24"/>
        </w:rPr>
        <w:t>Michigan Department of Education</w:t>
      </w:r>
    </w:p>
    <w:p w:rsidR="00F84AFD" w:rsidRDefault="00F84AFD">
      <w:pPr>
        <w:jc w:val="center"/>
        <w:rPr>
          <w:rFonts w:ascii="Times New Roman" w:hAnsi="Times New Roman"/>
          <w:sz w:val="24"/>
          <w:szCs w:val="24"/>
        </w:rPr>
      </w:pPr>
      <w:r>
        <w:rPr>
          <w:rFonts w:ascii="Times New Roman" w:hAnsi="Times New Roman"/>
          <w:sz w:val="24"/>
          <w:szCs w:val="24"/>
        </w:rPr>
        <w:t>Office of Career and Technical Education</w:t>
      </w:r>
    </w:p>
    <w:p w:rsidR="00F84AFD" w:rsidRDefault="00F84AFD">
      <w:pPr>
        <w:jc w:val="center"/>
        <w:rPr>
          <w:rFonts w:ascii="Times New Roman" w:hAnsi="Times New Roman"/>
          <w:sz w:val="24"/>
          <w:szCs w:val="24"/>
        </w:rPr>
      </w:pPr>
      <w:r>
        <w:rPr>
          <w:rFonts w:ascii="Times New Roman" w:hAnsi="Times New Roman"/>
          <w:sz w:val="24"/>
          <w:szCs w:val="24"/>
        </w:rPr>
        <w:t>P.O. Box 30712</w:t>
      </w:r>
    </w:p>
    <w:p w:rsidR="00F84AFD" w:rsidRDefault="00F84AFD">
      <w:pPr>
        <w:jc w:val="center"/>
        <w:rPr>
          <w:rFonts w:ascii="Times New Roman" w:hAnsi="Times New Roman"/>
          <w:sz w:val="24"/>
          <w:szCs w:val="24"/>
        </w:rPr>
      </w:pPr>
      <w:r>
        <w:rPr>
          <w:rFonts w:ascii="Times New Roman" w:hAnsi="Times New Roman"/>
          <w:sz w:val="24"/>
          <w:szCs w:val="24"/>
        </w:rPr>
        <w:t>Lansing, MI 48909</w:t>
      </w:r>
    </w:p>
    <w:p w:rsidR="00F84AFD" w:rsidRDefault="00F84AFD">
      <w:pPr>
        <w:rPr>
          <w:rFonts w:ascii="Times New Roman" w:hAnsi="Times New Roman"/>
          <w:sz w:val="24"/>
          <w:szCs w:val="24"/>
        </w:rPr>
      </w:pPr>
    </w:p>
    <w:p w:rsidR="00F84AFD" w:rsidRDefault="00F84AFD">
      <w:pPr>
        <w:rPr>
          <w:rFonts w:ascii="Times New Roman" w:hAnsi="Times New Roman"/>
          <w:sz w:val="24"/>
          <w:szCs w:val="24"/>
        </w:rPr>
      </w:pPr>
      <w:r>
        <w:rPr>
          <w:rFonts w:ascii="Times New Roman" w:hAnsi="Times New Roman"/>
          <w:sz w:val="24"/>
          <w:szCs w:val="24"/>
        </w:rPr>
        <w:t>If shipping by overnight express or UPS, the following address must be used:</w:t>
      </w:r>
    </w:p>
    <w:p w:rsidR="00F84AFD" w:rsidRDefault="00F84AFD">
      <w:pPr>
        <w:rPr>
          <w:rFonts w:ascii="Times New Roman" w:hAnsi="Times New Roman"/>
          <w:sz w:val="24"/>
          <w:szCs w:val="24"/>
        </w:rPr>
      </w:pPr>
    </w:p>
    <w:p w:rsidR="00F84AFD" w:rsidRDefault="00F84AFD">
      <w:pPr>
        <w:jc w:val="center"/>
        <w:rPr>
          <w:rFonts w:ascii="Times New Roman" w:hAnsi="Times New Roman"/>
          <w:sz w:val="24"/>
          <w:szCs w:val="24"/>
        </w:rPr>
      </w:pPr>
      <w:r>
        <w:rPr>
          <w:rFonts w:ascii="Times New Roman" w:hAnsi="Times New Roman"/>
          <w:sz w:val="24"/>
          <w:szCs w:val="24"/>
        </w:rPr>
        <w:t>Michigan Department of Education</w:t>
      </w:r>
    </w:p>
    <w:p w:rsidR="00F84AFD" w:rsidRDefault="00F84AFD">
      <w:pPr>
        <w:jc w:val="center"/>
        <w:rPr>
          <w:rFonts w:ascii="Times New Roman" w:hAnsi="Times New Roman"/>
          <w:sz w:val="24"/>
          <w:szCs w:val="24"/>
        </w:rPr>
      </w:pPr>
      <w:r>
        <w:rPr>
          <w:rFonts w:ascii="Times New Roman" w:hAnsi="Times New Roman"/>
          <w:sz w:val="24"/>
          <w:szCs w:val="24"/>
        </w:rPr>
        <w:t>Office of Career and Technical Education</w:t>
      </w:r>
    </w:p>
    <w:p w:rsidR="00F84AFD" w:rsidRDefault="00F84AFD">
      <w:pPr>
        <w:jc w:val="center"/>
        <w:rPr>
          <w:rFonts w:ascii="Times New Roman" w:hAnsi="Times New Roman"/>
          <w:sz w:val="24"/>
          <w:szCs w:val="24"/>
        </w:rPr>
      </w:pPr>
      <w:r>
        <w:rPr>
          <w:rFonts w:ascii="Times New Roman" w:hAnsi="Times New Roman"/>
          <w:sz w:val="24"/>
          <w:szCs w:val="24"/>
        </w:rPr>
        <w:t>608 W. Allegan Street, Upper Level</w:t>
      </w:r>
    </w:p>
    <w:p w:rsidR="00F84AFD" w:rsidRDefault="00F84AFD">
      <w:pPr>
        <w:jc w:val="center"/>
        <w:rPr>
          <w:rFonts w:ascii="Times New Roman" w:hAnsi="Times New Roman"/>
          <w:sz w:val="24"/>
          <w:szCs w:val="24"/>
        </w:rPr>
      </w:pPr>
      <w:r>
        <w:rPr>
          <w:rFonts w:ascii="Times New Roman" w:hAnsi="Times New Roman"/>
          <w:sz w:val="24"/>
          <w:szCs w:val="24"/>
        </w:rPr>
        <w:t>Lansing, MI 48933</w:t>
      </w:r>
    </w:p>
    <w:p w:rsidR="00F84AFD" w:rsidRDefault="00F84AFD">
      <w:pPr>
        <w:jc w:val="center"/>
        <w:rPr>
          <w:rFonts w:ascii="Times New Roman" w:hAnsi="Times New Roman"/>
          <w:b/>
          <w:sz w:val="24"/>
          <w:szCs w:val="24"/>
        </w:rPr>
      </w:pPr>
      <w:r>
        <w:rPr>
          <w:rFonts w:ascii="Times New Roman" w:hAnsi="Times New Roman"/>
          <w:b/>
          <w:sz w:val="24"/>
          <w:szCs w:val="24"/>
        </w:rPr>
        <w:t>No hand deliveries allowed</w:t>
      </w:r>
    </w:p>
    <w:p w:rsidR="00F84AFD" w:rsidRDefault="00F84AFD">
      <w:pPr>
        <w:rPr>
          <w:rFonts w:ascii="Times New Roman" w:hAnsi="Times New Roman"/>
          <w:sz w:val="24"/>
          <w:szCs w:val="24"/>
        </w:rPr>
      </w:pPr>
    </w:p>
    <w:p w:rsidR="00F84AFD" w:rsidRDefault="00F84AFD">
      <w:pPr>
        <w:rPr>
          <w:rFonts w:ascii="Times New Roman" w:hAnsi="Times New Roman"/>
          <w:sz w:val="24"/>
          <w:szCs w:val="24"/>
        </w:rPr>
      </w:pPr>
      <w:r>
        <w:rPr>
          <w:rFonts w:ascii="Times New Roman" w:hAnsi="Times New Roman"/>
          <w:sz w:val="24"/>
          <w:szCs w:val="24"/>
        </w:rPr>
        <w:t>The application must include a narrative, abstract, budget, detailed budget, and contact information.</w:t>
      </w:r>
    </w:p>
    <w:p w:rsidR="00F84AFD" w:rsidRDefault="00F84AFD">
      <w:pPr>
        <w:rPr>
          <w:rFonts w:ascii="Times New Roman" w:hAnsi="Times New Roman"/>
          <w:sz w:val="24"/>
          <w:szCs w:val="24"/>
        </w:rPr>
      </w:pPr>
    </w:p>
    <w:p w:rsidR="00F84AFD" w:rsidRDefault="00F84AFD">
      <w:pPr>
        <w:rPr>
          <w:rFonts w:ascii="Times New Roman" w:hAnsi="Times New Roman"/>
          <w:sz w:val="24"/>
          <w:szCs w:val="24"/>
        </w:rPr>
      </w:pPr>
      <w:r>
        <w:rPr>
          <w:rFonts w:ascii="Times New Roman" w:hAnsi="Times New Roman"/>
          <w:sz w:val="24"/>
          <w:szCs w:val="24"/>
        </w:rPr>
        <w:t>The tentative time frame for the operation of this grant program includes these major milestones.</w:t>
      </w:r>
    </w:p>
    <w:p w:rsidR="00F84AFD" w:rsidRDefault="00F84AFD">
      <w:pPr>
        <w:rPr>
          <w:rFonts w:ascii="Times New Roman" w:hAnsi="Times New Roman"/>
          <w:sz w:val="24"/>
          <w:szCs w:val="24"/>
        </w:rPr>
      </w:pPr>
    </w:p>
    <w:p w:rsidR="00F84AFD" w:rsidRDefault="00F84AFD">
      <w:pPr>
        <w:tabs>
          <w:tab w:val="left" w:pos="2700"/>
        </w:tabs>
        <w:rPr>
          <w:rFonts w:ascii="Times New Roman" w:hAnsi="Times New Roman"/>
          <w:sz w:val="24"/>
          <w:szCs w:val="24"/>
        </w:rPr>
      </w:pPr>
      <w:r>
        <w:rPr>
          <w:rFonts w:ascii="Times New Roman" w:hAnsi="Times New Roman"/>
          <w:sz w:val="24"/>
          <w:szCs w:val="24"/>
        </w:rPr>
        <w:t>February 19, 2010</w:t>
      </w:r>
      <w:r>
        <w:rPr>
          <w:rFonts w:ascii="Times New Roman" w:hAnsi="Times New Roman"/>
          <w:sz w:val="24"/>
          <w:szCs w:val="24"/>
        </w:rPr>
        <w:tab/>
        <w:t>Application Due</w:t>
      </w:r>
    </w:p>
    <w:p w:rsidR="00F84AFD" w:rsidRDefault="00F84AFD">
      <w:pPr>
        <w:tabs>
          <w:tab w:val="left" w:pos="2700"/>
        </w:tabs>
        <w:rPr>
          <w:rFonts w:ascii="Times New Roman" w:hAnsi="Times New Roman"/>
          <w:sz w:val="24"/>
          <w:szCs w:val="24"/>
        </w:rPr>
      </w:pPr>
    </w:p>
    <w:p w:rsidR="00F84AFD" w:rsidRDefault="00F84AFD">
      <w:pPr>
        <w:tabs>
          <w:tab w:val="left" w:pos="2700"/>
        </w:tabs>
        <w:rPr>
          <w:rFonts w:ascii="Times New Roman" w:hAnsi="Times New Roman"/>
          <w:sz w:val="24"/>
          <w:szCs w:val="24"/>
        </w:rPr>
      </w:pPr>
      <w:r>
        <w:rPr>
          <w:rFonts w:ascii="Times New Roman" w:hAnsi="Times New Roman"/>
          <w:sz w:val="24"/>
          <w:szCs w:val="24"/>
        </w:rPr>
        <w:t>February 22–March 5</w:t>
      </w:r>
      <w:r>
        <w:rPr>
          <w:rFonts w:ascii="Times New Roman" w:hAnsi="Times New Roman"/>
          <w:sz w:val="24"/>
          <w:szCs w:val="24"/>
        </w:rPr>
        <w:tab/>
        <w:t>Competitive Review</w:t>
      </w:r>
    </w:p>
    <w:p w:rsidR="00F84AFD" w:rsidRDefault="00F84AFD">
      <w:pPr>
        <w:tabs>
          <w:tab w:val="left" w:pos="2700"/>
        </w:tabs>
        <w:rPr>
          <w:rFonts w:ascii="Times New Roman" w:hAnsi="Times New Roman"/>
          <w:sz w:val="24"/>
          <w:szCs w:val="24"/>
        </w:rPr>
      </w:pPr>
    </w:p>
    <w:p w:rsidR="00F84AFD" w:rsidRDefault="00F84AFD">
      <w:pPr>
        <w:tabs>
          <w:tab w:val="left" w:pos="2700"/>
        </w:tabs>
        <w:rPr>
          <w:rFonts w:ascii="Times New Roman" w:hAnsi="Times New Roman"/>
          <w:sz w:val="24"/>
          <w:szCs w:val="24"/>
        </w:rPr>
      </w:pPr>
      <w:r>
        <w:rPr>
          <w:rFonts w:ascii="Times New Roman" w:hAnsi="Times New Roman"/>
          <w:sz w:val="24"/>
          <w:szCs w:val="24"/>
        </w:rPr>
        <w:t>April 1, 2010</w:t>
      </w:r>
      <w:r>
        <w:rPr>
          <w:rFonts w:ascii="Times New Roman" w:hAnsi="Times New Roman"/>
          <w:sz w:val="24"/>
          <w:szCs w:val="24"/>
        </w:rPr>
        <w:tab/>
        <w:t>Awards Announced and Grant Award Letters Issued</w:t>
      </w:r>
    </w:p>
    <w:p w:rsidR="00F84AFD" w:rsidRDefault="00F84AFD">
      <w:pPr>
        <w:tabs>
          <w:tab w:val="left" w:pos="2700"/>
        </w:tabs>
        <w:rPr>
          <w:rFonts w:ascii="Times New Roman" w:hAnsi="Times New Roman"/>
          <w:sz w:val="24"/>
          <w:szCs w:val="24"/>
        </w:rPr>
      </w:pPr>
    </w:p>
    <w:p w:rsidR="00F84AFD" w:rsidRDefault="00F84AFD">
      <w:pPr>
        <w:tabs>
          <w:tab w:val="left" w:pos="2700"/>
        </w:tabs>
        <w:rPr>
          <w:rFonts w:ascii="Times New Roman" w:hAnsi="Times New Roman"/>
          <w:sz w:val="24"/>
          <w:szCs w:val="24"/>
        </w:rPr>
      </w:pPr>
      <w:r>
        <w:rPr>
          <w:rFonts w:ascii="Times New Roman" w:hAnsi="Times New Roman"/>
          <w:sz w:val="24"/>
          <w:szCs w:val="24"/>
        </w:rPr>
        <w:t>September 28, 2010</w:t>
      </w:r>
      <w:r>
        <w:rPr>
          <w:rFonts w:ascii="Times New Roman" w:hAnsi="Times New Roman"/>
          <w:sz w:val="24"/>
          <w:szCs w:val="24"/>
        </w:rPr>
        <w:tab/>
        <w:t>End of Fiscal year</w:t>
      </w:r>
    </w:p>
    <w:p w:rsidR="00F84AFD" w:rsidRDefault="00F84AFD">
      <w:pPr>
        <w:tabs>
          <w:tab w:val="left" w:pos="2700"/>
        </w:tabs>
        <w:rPr>
          <w:rFonts w:ascii="Times New Roman" w:hAnsi="Times New Roman"/>
          <w:sz w:val="24"/>
          <w:szCs w:val="24"/>
        </w:rPr>
      </w:pPr>
    </w:p>
    <w:p w:rsidR="00F84AFD" w:rsidRDefault="00F84AFD">
      <w:pPr>
        <w:tabs>
          <w:tab w:val="left" w:pos="2700"/>
        </w:tabs>
        <w:rPr>
          <w:rFonts w:ascii="Times New Roman" w:hAnsi="Times New Roman"/>
          <w:sz w:val="24"/>
          <w:szCs w:val="24"/>
        </w:rPr>
      </w:pPr>
      <w:r>
        <w:rPr>
          <w:rFonts w:ascii="Times New Roman" w:hAnsi="Times New Roman"/>
          <w:sz w:val="24"/>
          <w:szCs w:val="24"/>
        </w:rPr>
        <w:t>October 30, 2010</w:t>
      </w:r>
      <w:r>
        <w:rPr>
          <w:rFonts w:ascii="Times New Roman" w:hAnsi="Times New Roman"/>
          <w:sz w:val="24"/>
          <w:szCs w:val="24"/>
        </w:rPr>
        <w:tab/>
        <w:t>Final Performance Report Due</w:t>
      </w:r>
    </w:p>
    <w:p w:rsidR="00F84AFD" w:rsidRDefault="00F84AFD">
      <w:pPr>
        <w:tabs>
          <w:tab w:val="left" w:pos="2700"/>
        </w:tabs>
        <w:rPr>
          <w:rFonts w:ascii="Times New Roman" w:hAnsi="Times New Roman"/>
          <w:sz w:val="24"/>
          <w:szCs w:val="24"/>
        </w:rPr>
      </w:pPr>
    </w:p>
    <w:p w:rsidR="00F84AFD" w:rsidRDefault="00F84AFD">
      <w:pPr>
        <w:tabs>
          <w:tab w:val="left" w:pos="2700"/>
        </w:tabs>
        <w:rPr>
          <w:rFonts w:ascii="Times New Roman" w:hAnsi="Times New Roman"/>
          <w:sz w:val="24"/>
          <w:szCs w:val="24"/>
        </w:rPr>
      </w:pPr>
      <w:r>
        <w:rPr>
          <w:rFonts w:ascii="Times New Roman" w:hAnsi="Times New Roman"/>
          <w:sz w:val="24"/>
          <w:szCs w:val="24"/>
        </w:rPr>
        <w:t>November 30, 2010</w:t>
      </w:r>
      <w:r>
        <w:rPr>
          <w:rFonts w:ascii="Times New Roman" w:hAnsi="Times New Roman"/>
          <w:sz w:val="24"/>
          <w:szCs w:val="24"/>
        </w:rPr>
        <w:tab/>
        <w:t>Final Expenditure Report Due</w:t>
      </w:r>
    </w:p>
    <w:p w:rsidR="00F84AFD" w:rsidRDefault="00F84AFD">
      <w:pPr>
        <w:rPr>
          <w:rFonts w:ascii="Times New Roman" w:hAnsi="Times New Roman"/>
          <w:sz w:val="24"/>
          <w:szCs w:val="24"/>
        </w:rPr>
      </w:pPr>
    </w:p>
    <w:p w:rsidR="00F84AFD" w:rsidRDefault="00F84AFD">
      <w:pPr>
        <w:rPr>
          <w:rFonts w:ascii="Times New Roman" w:hAnsi="Times New Roman"/>
          <w:sz w:val="24"/>
          <w:szCs w:val="24"/>
        </w:rPr>
      </w:pPr>
    </w:p>
    <w:p w:rsidR="00F84AFD" w:rsidRDefault="00F84AFD">
      <w:pPr>
        <w:rPr>
          <w:rFonts w:ascii="Times New Roman" w:hAnsi="Times New Roman"/>
          <w:b/>
          <w:sz w:val="24"/>
          <w:szCs w:val="24"/>
        </w:rPr>
      </w:pPr>
      <w:r>
        <w:rPr>
          <w:rFonts w:ascii="Times New Roman" w:hAnsi="Times New Roman"/>
          <w:b/>
          <w:sz w:val="24"/>
          <w:szCs w:val="24"/>
        </w:rPr>
        <w:t>FUNDING CARRYOVER</w:t>
      </w:r>
      <w:r>
        <w:rPr>
          <w:rFonts w:ascii="Times New Roman" w:hAnsi="Times New Roman"/>
          <w:b/>
          <w:sz w:val="24"/>
          <w:szCs w:val="24"/>
        </w:rPr>
        <w:tab/>
      </w:r>
    </w:p>
    <w:p w:rsidR="00F84AFD" w:rsidRDefault="00F84AFD">
      <w:pPr>
        <w:rPr>
          <w:rFonts w:ascii="Times New Roman" w:hAnsi="Times New Roman"/>
          <w:sz w:val="24"/>
          <w:szCs w:val="24"/>
        </w:rPr>
      </w:pPr>
    </w:p>
    <w:p w:rsidR="00F84AFD" w:rsidRDefault="00F84AFD">
      <w:pPr>
        <w:rPr>
          <w:rFonts w:ascii="Times New Roman" w:hAnsi="Times New Roman"/>
          <w:b/>
          <w:sz w:val="24"/>
          <w:szCs w:val="24"/>
        </w:rPr>
      </w:pPr>
      <w:r>
        <w:rPr>
          <w:rFonts w:ascii="Times New Roman" w:hAnsi="Times New Roman"/>
          <w:sz w:val="24"/>
          <w:szCs w:val="24"/>
        </w:rPr>
        <w:t xml:space="preserve">A portion of the grant award may be approved for carryover to the next fiscal year upon written request to MDE by August 31, 2010. </w:t>
      </w:r>
      <w:r>
        <w:rPr>
          <w:rFonts w:ascii="Times New Roman" w:hAnsi="Times New Roman"/>
          <w:b/>
          <w:sz w:val="24"/>
          <w:szCs w:val="24"/>
        </w:rPr>
        <w:t>Any carryover funding must be spent first before a new allocation is expended.</w:t>
      </w:r>
    </w:p>
    <w:p w:rsidR="00F84AFD" w:rsidRDefault="00F84AFD">
      <w:pPr>
        <w:rPr>
          <w:rFonts w:ascii="Times New Roman" w:hAnsi="Times New Roman"/>
          <w:b/>
          <w:sz w:val="24"/>
          <w:szCs w:val="24"/>
        </w:rPr>
      </w:pPr>
    </w:p>
    <w:p w:rsidR="00F84AFD" w:rsidRDefault="00F84AFD">
      <w:pPr>
        <w:rPr>
          <w:rFonts w:ascii="Times New Roman" w:hAnsi="Times New Roman"/>
          <w:b/>
          <w:sz w:val="24"/>
          <w:szCs w:val="24"/>
        </w:rPr>
      </w:pPr>
    </w:p>
    <w:p w:rsidR="00F84AFD" w:rsidRDefault="00F84AFD">
      <w:pPr>
        <w:rPr>
          <w:rFonts w:ascii="Times New Roman" w:hAnsi="Times New Roman"/>
          <w:b/>
          <w:sz w:val="24"/>
          <w:szCs w:val="24"/>
        </w:rPr>
        <w:sectPr w:rsidR="00F84AFD">
          <w:pgSz w:w="12240" w:h="15840"/>
          <w:pgMar w:top="1152" w:right="1440" w:bottom="1008" w:left="1440" w:header="0" w:footer="0" w:gutter="0"/>
          <w:cols w:space="720"/>
          <w:docGrid w:linePitch="360"/>
        </w:sectPr>
      </w:pPr>
    </w:p>
    <w:p w:rsidR="00F84AFD" w:rsidRDefault="00F84AFD">
      <w:pPr>
        <w:rPr>
          <w:rFonts w:ascii="Times New Roman" w:hAnsi="Times New Roman"/>
          <w:b/>
          <w:sz w:val="24"/>
          <w:szCs w:val="24"/>
        </w:rPr>
      </w:pPr>
      <w:r>
        <w:rPr>
          <w:rFonts w:ascii="Times New Roman" w:hAnsi="Times New Roman"/>
          <w:b/>
          <w:sz w:val="24"/>
          <w:szCs w:val="24"/>
        </w:rPr>
        <w:t>REJECTION OF PROPOSALS</w:t>
      </w:r>
    </w:p>
    <w:p w:rsidR="00F84AFD" w:rsidRDefault="00F84AFD">
      <w:pPr>
        <w:rPr>
          <w:rFonts w:ascii="Times New Roman" w:hAnsi="Times New Roman"/>
          <w:sz w:val="24"/>
          <w:szCs w:val="24"/>
        </w:rPr>
      </w:pPr>
    </w:p>
    <w:p w:rsidR="00F84AFD" w:rsidRDefault="00F84AFD">
      <w:pPr>
        <w:rPr>
          <w:rFonts w:ascii="Times New Roman" w:hAnsi="Times New Roman"/>
          <w:sz w:val="24"/>
          <w:szCs w:val="24"/>
        </w:rPr>
      </w:pPr>
      <w:r>
        <w:rPr>
          <w:rFonts w:ascii="Times New Roman" w:hAnsi="Times New Roman"/>
          <w:sz w:val="24"/>
          <w:szCs w:val="24"/>
        </w:rPr>
        <w:t>The Department of Education reserves the right to reject any and all proposals received as a result of this announcement.</w:t>
      </w:r>
    </w:p>
    <w:p w:rsidR="00F84AFD" w:rsidRDefault="00F84AFD">
      <w:pPr>
        <w:rPr>
          <w:rFonts w:ascii="Times New Roman" w:hAnsi="Times New Roman"/>
          <w:sz w:val="24"/>
          <w:szCs w:val="24"/>
        </w:rPr>
      </w:pPr>
    </w:p>
    <w:p w:rsidR="00F84AFD" w:rsidRDefault="00F84AFD">
      <w:pPr>
        <w:rPr>
          <w:rFonts w:ascii="Times New Roman" w:hAnsi="Times New Roman"/>
          <w:b/>
          <w:sz w:val="24"/>
          <w:szCs w:val="24"/>
        </w:rPr>
      </w:pPr>
      <w:r>
        <w:rPr>
          <w:rFonts w:ascii="Times New Roman" w:hAnsi="Times New Roman"/>
          <w:b/>
          <w:sz w:val="24"/>
          <w:szCs w:val="24"/>
        </w:rPr>
        <w:t>REQUIRED COMPONENTS</w:t>
      </w:r>
    </w:p>
    <w:p w:rsidR="00F84AFD" w:rsidRDefault="00F84AFD">
      <w:pPr>
        <w:rPr>
          <w:rFonts w:ascii="Times New Roman" w:hAnsi="Times New Roman"/>
          <w:sz w:val="24"/>
          <w:szCs w:val="24"/>
        </w:rPr>
      </w:pPr>
    </w:p>
    <w:p w:rsidR="00F84AFD" w:rsidRDefault="00F84AFD">
      <w:pPr>
        <w:rPr>
          <w:rFonts w:ascii="Times New Roman" w:hAnsi="Times New Roman"/>
          <w:sz w:val="24"/>
          <w:szCs w:val="24"/>
        </w:rPr>
      </w:pPr>
      <w:r>
        <w:rPr>
          <w:rFonts w:ascii="Times New Roman" w:hAnsi="Times New Roman"/>
          <w:sz w:val="24"/>
          <w:szCs w:val="24"/>
        </w:rPr>
        <w:t>Successful applicants will devise a detailed plan that will include all aspects of opening and implementing a middle college focused on Health Sciences or Science, Technology, Engineering, and Mathematics (STEM).</w:t>
      </w:r>
    </w:p>
    <w:p w:rsidR="00F84AFD" w:rsidRDefault="00F84AFD">
      <w:pPr>
        <w:rPr>
          <w:rFonts w:ascii="Times New Roman" w:hAnsi="Times New Roman"/>
          <w:sz w:val="24"/>
          <w:szCs w:val="24"/>
        </w:rPr>
      </w:pPr>
    </w:p>
    <w:p w:rsidR="00F84AFD" w:rsidRDefault="00F84AFD">
      <w:pPr>
        <w:rPr>
          <w:rFonts w:ascii="Times New Roman" w:hAnsi="Times New Roman"/>
          <w:sz w:val="24"/>
          <w:szCs w:val="24"/>
        </w:rPr>
      </w:pPr>
      <w:r>
        <w:rPr>
          <w:rFonts w:ascii="Times New Roman" w:hAnsi="Times New Roman"/>
          <w:sz w:val="24"/>
          <w:szCs w:val="24"/>
        </w:rPr>
        <w:t>The plan must include, but not be limited to:</w:t>
      </w:r>
    </w:p>
    <w:p w:rsidR="00F84AFD" w:rsidRDefault="00F84AFD">
      <w:pPr>
        <w:rPr>
          <w:rFonts w:ascii="Times New Roman" w:hAnsi="Times New Roman"/>
          <w:sz w:val="24"/>
          <w:szCs w:val="24"/>
        </w:rPr>
      </w:pPr>
    </w:p>
    <w:p w:rsidR="00F84AFD" w:rsidRDefault="00F84AFD">
      <w:pPr>
        <w:rPr>
          <w:rFonts w:ascii="Times New Roman" w:hAnsi="Times New Roman"/>
          <w:sz w:val="24"/>
          <w:szCs w:val="24"/>
        </w:rPr>
      </w:pPr>
      <w:r>
        <w:rPr>
          <w:rFonts w:ascii="Times New Roman" w:hAnsi="Times New Roman"/>
          <w:sz w:val="24"/>
          <w:szCs w:val="24"/>
        </w:rPr>
        <w:tab/>
        <w:t>A memorandum of understanding with local constituent districts that ensures students</w:t>
      </w:r>
    </w:p>
    <w:p w:rsidR="00F84AFD" w:rsidRDefault="00F84AFD">
      <w:pPr>
        <w:rPr>
          <w:rFonts w:ascii="Times New Roman" w:hAnsi="Times New Roman"/>
          <w:sz w:val="24"/>
          <w:szCs w:val="24"/>
        </w:rPr>
      </w:pPr>
      <w:r>
        <w:rPr>
          <w:rFonts w:ascii="Times New Roman" w:hAnsi="Times New Roman"/>
          <w:sz w:val="24"/>
          <w:szCs w:val="24"/>
        </w:rPr>
        <w:tab/>
        <w:t xml:space="preserve">will be permitted to enroll in the middle college and establishes a clear understanding for </w:t>
      </w:r>
    </w:p>
    <w:p w:rsidR="00F84AFD" w:rsidRDefault="00F84AFD">
      <w:pPr>
        <w:rPr>
          <w:rFonts w:ascii="Times New Roman" w:hAnsi="Times New Roman"/>
          <w:sz w:val="24"/>
          <w:szCs w:val="24"/>
        </w:rPr>
      </w:pPr>
      <w:r>
        <w:rPr>
          <w:rFonts w:ascii="Times New Roman" w:hAnsi="Times New Roman"/>
          <w:sz w:val="24"/>
          <w:szCs w:val="24"/>
        </w:rPr>
        <w:tab/>
        <w:t>the transfer of the student’s per pupil foundation allowance.</w:t>
      </w:r>
    </w:p>
    <w:p w:rsidR="00F84AFD" w:rsidRDefault="00F84AFD">
      <w:pPr>
        <w:rPr>
          <w:rFonts w:ascii="Times New Roman" w:hAnsi="Times New Roman"/>
          <w:sz w:val="24"/>
          <w:szCs w:val="24"/>
        </w:rPr>
      </w:pPr>
    </w:p>
    <w:p w:rsidR="00F84AFD" w:rsidRDefault="00F84AFD">
      <w:pPr>
        <w:rPr>
          <w:rFonts w:ascii="Times New Roman" w:hAnsi="Times New Roman"/>
          <w:sz w:val="24"/>
          <w:szCs w:val="24"/>
        </w:rPr>
      </w:pPr>
      <w:r>
        <w:rPr>
          <w:rFonts w:ascii="Times New Roman" w:hAnsi="Times New Roman"/>
          <w:sz w:val="24"/>
          <w:szCs w:val="24"/>
        </w:rPr>
        <w:tab/>
        <w:t xml:space="preserve">A description of outreach programs to provide middle and high school students about </w:t>
      </w:r>
    </w:p>
    <w:p w:rsidR="00F84AFD" w:rsidRDefault="00F84AFD">
      <w:pPr>
        <w:rPr>
          <w:rFonts w:ascii="Times New Roman" w:hAnsi="Times New Roman"/>
          <w:sz w:val="24"/>
          <w:szCs w:val="24"/>
        </w:rPr>
      </w:pPr>
      <w:r>
        <w:rPr>
          <w:rFonts w:ascii="Times New Roman" w:hAnsi="Times New Roman"/>
          <w:sz w:val="24"/>
          <w:szCs w:val="24"/>
        </w:rPr>
        <w:tab/>
        <w:t>career opportunities in health sciences and STEM field.</w:t>
      </w:r>
    </w:p>
    <w:p w:rsidR="00F84AFD" w:rsidRDefault="00F84AFD">
      <w:pPr>
        <w:rPr>
          <w:rFonts w:ascii="Times New Roman" w:hAnsi="Times New Roman"/>
          <w:sz w:val="24"/>
          <w:szCs w:val="24"/>
        </w:rPr>
      </w:pPr>
    </w:p>
    <w:p w:rsidR="00F84AFD" w:rsidRDefault="00F84AFD">
      <w:pPr>
        <w:rPr>
          <w:rFonts w:ascii="Times New Roman" w:hAnsi="Times New Roman"/>
          <w:sz w:val="24"/>
          <w:szCs w:val="24"/>
        </w:rPr>
      </w:pPr>
      <w:r>
        <w:rPr>
          <w:rFonts w:ascii="Times New Roman" w:hAnsi="Times New Roman"/>
          <w:sz w:val="24"/>
          <w:szCs w:val="24"/>
        </w:rPr>
        <w:tab/>
        <w:t xml:space="preserve">A description of how the middle college will award high school credit and college credit </w:t>
      </w:r>
    </w:p>
    <w:p w:rsidR="00F84AFD" w:rsidRDefault="00F84AFD">
      <w:pPr>
        <w:rPr>
          <w:rFonts w:ascii="Times New Roman" w:hAnsi="Times New Roman"/>
          <w:sz w:val="24"/>
          <w:szCs w:val="24"/>
        </w:rPr>
      </w:pPr>
      <w:r>
        <w:rPr>
          <w:rFonts w:ascii="Times New Roman" w:hAnsi="Times New Roman"/>
          <w:sz w:val="24"/>
          <w:szCs w:val="24"/>
        </w:rPr>
        <w:tab/>
        <w:t>for appropriate course completion.</w:t>
      </w:r>
    </w:p>
    <w:p w:rsidR="00F84AFD" w:rsidRDefault="00F84AFD">
      <w:pPr>
        <w:rPr>
          <w:rFonts w:ascii="Times New Roman" w:hAnsi="Times New Roman"/>
          <w:sz w:val="24"/>
          <w:szCs w:val="24"/>
        </w:rPr>
      </w:pPr>
    </w:p>
    <w:p w:rsidR="00F84AFD" w:rsidRDefault="00F84AFD">
      <w:pPr>
        <w:rPr>
          <w:rFonts w:ascii="Times New Roman" w:hAnsi="Times New Roman"/>
          <w:sz w:val="24"/>
          <w:szCs w:val="24"/>
        </w:rPr>
      </w:pPr>
      <w:r>
        <w:rPr>
          <w:rFonts w:ascii="Times New Roman" w:hAnsi="Times New Roman"/>
          <w:sz w:val="24"/>
          <w:szCs w:val="24"/>
        </w:rPr>
        <w:tab/>
        <w:t xml:space="preserve">A description of the middle college grade structure, i.e., a grade 9 through 12/13 model or </w:t>
      </w:r>
    </w:p>
    <w:p w:rsidR="00F84AFD" w:rsidRDefault="00F84AFD">
      <w:pPr>
        <w:rPr>
          <w:rFonts w:ascii="Times New Roman" w:hAnsi="Times New Roman"/>
          <w:sz w:val="24"/>
          <w:szCs w:val="24"/>
        </w:rPr>
      </w:pPr>
      <w:r>
        <w:rPr>
          <w:rFonts w:ascii="Times New Roman" w:hAnsi="Times New Roman"/>
          <w:sz w:val="24"/>
          <w:szCs w:val="24"/>
        </w:rPr>
        <w:tab/>
        <w:t>grade 11 through 12/13 model.</w:t>
      </w:r>
    </w:p>
    <w:p w:rsidR="00F84AFD" w:rsidRDefault="00F84AFD">
      <w:pPr>
        <w:rPr>
          <w:rFonts w:ascii="Times New Roman" w:hAnsi="Times New Roman"/>
          <w:sz w:val="24"/>
          <w:szCs w:val="24"/>
        </w:rPr>
      </w:pPr>
    </w:p>
    <w:p w:rsidR="00F84AFD" w:rsidRDefault="00F84AFD">
      <w:pPr>
        <w:rPr>
          <w:rFonts w:ascii="Times New Roman" w:hAnsi="Times New Roman"/>
          <w:sz w:val="24"/>
          <w:szCs w:val="24"/>
        </w:rPr>
      </w:pPr>
      <w:r>
        <w:rPr>
          <w:rFonts w:ascii="Times New Roman" w:hAnsi="Times New Roman"/>
          <w:sz w:val="24"/>
          <w:szCs w:val="24"/>
        </w:rPr>
        <w:tab/>
        <w:t xml:space="preserve">A description of the academic structure and staffing of the middle college to include </w:t>
      </w:r>
    </w:p>
    <w:p w:rsidR="00F84AFD" w:rsidRDefault="00F84AFD">
      <w:pPr>
        <w:rPr>
          <w:rFonts w:ascii="Times New Roman" w:hAnsi="Times New Roman"/>
          <w:sz w:val="24"/>
          <w:szCs w:val="24"/>
        </w:rPr>
      </w:pPr>
      <w:r>
        <w:rPr>
          <w:rFonts w:ascii="Times New Roman" w:hAnsi="Times New Roman"/>
          <w:sz w:val="24"/>
          <w:szCs w:val="24"/>
        </w:rPr>
        <w:tab/>
        <w:t>position descriptions for administrative and teaching faculty.</w:t>
      </w:r>
    </w:p>
    <w:p w:rsidR="00F84AFD" w:rsidRDefault="00F84AFD">
      <w:pPr>
        <w:rPr>
          <w:rFonts w:ascii="Times New Roman" w:hAnsi="Times New Roman"/>
          <w:sz w:val="24"/>
          <w:szCs w:val="24"/>
        </w:rPr>
      </w:pPr>
    </w:p>
    <w:p w:rsidR="00F84AFD" w:rsidRDefault="00F84AFD">
      <w:pPr>
        <w:rPr>
          <w:rFonts w:ascii="Times New Roman" w:hAnsi="Times New Roman"/>
          <w:sz w:val="24"/>
          <w:szCs w:val="24"/>
        </w:rPr>
      </w:pPr>
      <w:r>
        <w:rPr>
          <w:rFonts w:ascii="Times New Roman" w:hAnsi="Times New Roman"/>
          <w:sz w:val="24"/>
          <w:szCs w:val="24"/>
        </w:rPr>
        <w:tab/>
        <w:t xml:space="preserve">A plan to ensure that only highly qualified teachers will be employed by the middle </w:t>
      </w:r>
    </w:p>
    <w:p w:rsidR="00F84AFD" w:rsidRDefault="00F84AFD">
      <w:pPr>
        <w:rPr>
          <w:rFonts w:ascii="Times New Roman" w:hAnsi="Times New Roman"/>
          <w:sz w:val="24"/>
          <w:szCs w:val="24"/>
        </w:rPr>
      </w:pPr>
      <w:r>
        <w:rPr>
          <w:rFonts w:ascii="Times New Roman" w:hAnsi="Times New Roman"/>
          <w:sz w:val="24"/>
          <w:szCs w:val="24"/>
        </w:rPr>
        <w:tab/>
        <w:t xml:space="preserve">college. </w:t>
      </w:r>
    </w:p>
    <w:p w:rsidR="00F84AFD" w:rsidRDefault="00F84AFD">
      <w:pPr>
        <w:rPr>
          <w:rFonts w:ascii="Times New Roman" w:hAnsi="Times New Roman"/>
          <w:sz w:val="24"/>
          <w:szCs w:val="24"/>
        </w:rPr>
      </w:pPr>
    </w:p>
    <w:p w:rsidR="00F84AFD" w:rsidRDefault="00F84AFD">
      <w:pPr>
        <w:rPr>
          <w:rFonts w:ascii="Times New Roman" w:hAnsi="Times New Roman"/>
          <w:sz w:val="24"/>
          <w:szCs w:val="24"/>
        </w:rPr>
      </w:pPr>
      <w:r>
        <w:rPr>
          <w:rFonts w:ascii="Times New Roman" w:hAnsi="Times New Roman"/>
          <w:sz w:val="24"/>
          <w:szCs w:val="24"/>
        </w:rPr>
        <w:tab/>
        <w:t xml:space="preserve">A description and schedule of professional development activities that will be used to </w:t>
      </w:r>
    </w:p>
    <w:p w:rsidR="00F84AFD" w:rsidRDefault="00F84AFD">
      <w:pPr>
        <w:rPr>
          <w:rFonts w:ascii="Times New Roman" w:hAnsi="Times New Roman"/>
          <w:sz w:val="24"/>
          <w:szCs w:val="24"/>
        </w:rPr>
      </w:pPr>
      <w:r>
        <w:rPr>
          <w:rFonts w:ascii="Times New Roman" w:hAnsi="Times New Roman"/>
          <w:sz w:val="24"/>
          <w:szCs w:val="24"/>
        </w:rPr>
        <w:tab/>
        <w:t>transition traditional high school personnel to the middle college concept.</w:t>
      </w:r>
    </w:p>
    <w:p w:rsidR="00F84AFD" w:rsidRDefault="00F84AFD">
      <w:pPr>
        <w:rPr>
          <w:rFonts w:ascii="Times New Roman" w:hAnsi="Times New Roman"/>
          <w:sz w:val="24"/>
          <w:szCs w:val="24"/>
        </w:rPr>
      </w:pPr>
    </w:p>
    <w:p w:rsidR="00F84AFD" w:rsidRDefault="00F84AFD">
      <w:pPr>
        <w:rPr>
          <w:rFonts w:ascii="Times New Roman" w:hAnsi="Times New Roman"/>
          <w:sz w:val="24"/>
          <w:szCs w:val="24"/>
        </w:rPr>
      </w:pPr>
      <w:r>
        <w:rPr>
          <w:rFonts w:ascii="Times New Roman" w:hAnsi="Times New Roman"/>
          <w:sz w:val="24"/>
          <w:szCs w:val="24"/>
        </w:rPr>
        <w:tab/>
        <w:t xml:space="preserve">A description of the location of the middle college that will have, at a minimum, </w:t>
      </w:r>
      <w:r>
        <w:rPr>
          <w:rFonts w:ascii="Times New Roman" w:hAnsi="Times New Roman"/>
          <w:b/>
          <w:sz w:val="24"/>
          <w:szCs w:val="24"/>
        </w:rPr>
        <w:t>60%</w:t>
      </w:r>
      <w:r>
        <w:rPr>
          <w:rFonts w:ascii="Times New Roman" w:hAnsi="Times New Roman"/>
          <w:sz w:val="24"/>
          <w:szCs w:val="24"/>
        </w:rPr>
        <w:t xml:space="preserve"> of </w:t>
      </w:r>
    </w:p>
    <w:p w:rsidR="00F84AFD" w:rsidRDefault="00F84AFD">
      <w:pPr>
        <w:rPr>
          <w:rFonts w:ascii="Times New Roman" w:hAnsi="Times New Roman"/>
          <w:sz w:val="24"/>
          <w:szCs w:val="24"/>
        </w:rPr>
      </w:pPr>
      <w:r>
        <w:rPr>
          <w:rFonts w:ascii="Times New Roman" w:hAnsi="Times New Roman"/>
          <w:sz w:val="24"/>
          <w:szCs w:val="24"/>
        </w:rPr>
        <w:tab/>
        <w:t xml:space="preserve">the student’s learning opportunities and classes on a community college, state university </w:t>
      </w:r>
    </w:p>
    <w:p w:rsidR="00F84AFD" w:rsidRDefault="00F84AFD">
      <w:pPr>
        <w:rPr>
          <w:rFonts w:ascii="Times New Roman" w:hAnsi="Times New Roman"/>
          <w:sz w:val="24"/>
          <w:szCs w:val="24"/>
        </w:rPr>
      </w:pPr>
      <w:r>
        <w:rPr>
          <w:rFonts w:ascii="Times New Roman" w:hAnsi="Times New Roman"/>
          <w:sz w:val="24"/>
          <w:szCs w:val="24"/>
        </w:rPr>
        <w:tab/>
        <w:t xml:space="preserve">and/or </w:t>
      </w:r>
      <w:r>
        <w:rPr>
          <w:rFonts w:ascii="Times New Roman" w:hAnsi="Times New Roman"/>
          <w:sz w:val="24"/>
          <w:szCs w:val="24"/>
        </w:rPr>
        <w:tab/>
        <w:t xml:space="preserve">an accredited hospital, or other appropriate entity representing STEM </w:t>
      </w:r>
    </w:p>
    <w:p w:rsidR="00F84AFD" w:rsidRDefault="00F84AFD">
      <w:pPr>
        <w:rPr>
          <w:rFonts w:ascii="Times New Roman" w:hAnsi="Times New Roman"/>
          <w:sz w:val="24"/>
          <w:szCs w:val="24"/>
        </w:rPr>
      </w:pPr>
      <w:r>
        <w:rPr>
          <w:rFonts w:ascii="Times New Roman" w:hAnsi="Times New Roman"/>
          <w:sz w:val="24"/>
          <w:szCs w:val="24"/>
        </w:rPr>
        <w:tab/>
        <w:t>employment opportunities.</w:t>
      </w:r>
    </w:p>
    <w:p w:rsidR="00F84AFD" w:rsidRDefault="00F84AFD">
      <w:pPr>
        <w:rPr>
          <w:rFonts w:ascii="Times New Roman" w:hAnsi="Times New Roman"/>
          <w:b/>
          <w:sz w:val="24"/>
          <w:szCs w:val="24"/>
        </w:rPr>
      </w:pPr>
    </w:p>
    <w:p w:rsidR="00F84AFD" w:rsidRDefault="00F84AFD">
      <w:pPr>
        <w:rPr>
          <w:rFonts w:ascii="Times New Roman" w:hAnsi="Times New Roman"/>
          <w:sz w:val="24"/>
          <w:szCs w:val="24"/>
        </w:rPr>
      </w:pPr>
      <w:r>
        <w:rPr>
          <w:rFonts w:ascii="Times New Roman" w:hAnsi="Times New Roman"/>
          <w:sz w:val="24"/>
          <w:szCs w:val="24"/>
        </w:rPr>
        <w:tab/>
        <w:t xml:space="preserve">A description of how the middle college integrates student services and academic </w:t>
      </w:r>
    </w:p>
    <w:p w:rsidR="00F84AFD" w:rsidRDefault="00F84AFD">
      <w:pPr>
        <w:rPr>
          <w:rFonts w:ascii="Times New Roman" w:hAnsi="Times New Roman"/>
          <w:sz w:val="24"/>
          <w:szCs w:val="24"/>
        </w:rPr>
      </w:pPr>
      <w:r>
        <w:rPr>
          <w:rFonts w:ascii="Times New Roman" w:hAnsi="Times New Roman"/>
          <w:sz w:val="24"/>
          <w:szCs w:val="24"/>
        </w:rPr>
        <w:tab/>
        <w:t xml:space="preserve">calendars into the organization of the community college/state university and the an </w:t>
      </w:r>
    </w:p>
    <w:p w:rsidR="00F84AFD" w:rsidRDefault="00F84AFD">
      <w:pPr>
        <w:rPr>
          <w:rFonts w:ascii="Times New Roman" w:hAnsi="Times New Roman"/>
          <w:sz w:val="24"/>
          <w:szCs w:val="24"/>
        </w:rPr>
      </w:pPr>
      <w:r>
        <w:rPr>
          <w:rFonts w:ascii="Times New Roman" w:hAnsi="Times New Roman"/>
          <w:sz w:val="24"/>
          <w:szCs w:val="24"/>
        </w:rPr>
        <w:tab/>
        <w:t xml:space="preserve">accredited hospital, or other appropriate entity representing STEM employment </w:t>
      </w:r>
    </w:p>
    <w:p w:rsidR="00F84AFD" w:rsidRDefault="00F84AFD">
      <w:pPr>
        <w:rPr>
          <w:rFonts w:ascii="Times New Roman" w:hAnsi="Times New Roman"/>
          <w:sz w:val="24"/>
          <w:szCs w:val="24"/>
        </w:rPr>
      </w:pPr>
      <w:r>
        <w:rPr>
          <w:rFonts w:ascii="Times New Roman" w:hAnsi="Times New Roman"/>
          <w:sz w:val="24"/>
          <w:szCs w:val="24"/>
        </w:rPr>
        <w:tab/>
        <w:t>opportunities.</w:t>
      </w:r>
    </w:p>
    <w:p w:rsidR="00F84AFD" w:rsidRDefault="00F84AFD">
      <w:pPr>
        <w:rPr>
          <w:rFonts w:ascii="Times New Roman" w:hAnsi="Times New Roman"/>
          <w:sz w:val="24"/>
          <w:szCs w:val="24"/>
        </w:rPr>
      </w:pPr>
    </w:p>
    <w:p w:rsidR="00F84AFD" w:rsidRDefault="00F84AFD">
      <w:pPr>
        <w:rPr>
          <w:rFonts w:ascii="Times New Roman" w:hAnsi="Times New Roman"/>
          <w:sz w:val="24"/>
          <w:szCs w:val="24"/>
        </w:rPr>
      </w:pPr>
      <w:r>
        <w:rPr>
          <w:rFonts w:ascii="Times New Roman" w:hAnsi="Times New Roman"/>
          <w:sz w:val="24"/>
          <w:szCs w:val="24"/>
        </w:rPr>
        <w:tab/>
        <w:t xml:space="preserve">A listing and description of courses offered along with the proposed teaching locations. </w:t>
      </w:r>
    </w:p>
    <w:p w:rsidR="00F84AFD" w:rsidRDefault="00F84AFD">
      <w:pPr>
        <w:rPr>
          <w:rFonts w:ascii="Times New Roman" w:hAnsi="Times New Roman"/>
          <w:sz w:val="24"/>
          <w:szCs w:val="24"/>
        </w:rPr>
      </w:pPr>
      <w:r>
        <w:rPr>
          <w:rFonts w:ascii="Times New Roman" w:hAnsi="Times New Roman"/>
          <w:sz w:val="24"/>
          <w:szCs w:val="24"/>
        </w:rPr>
        <w:tab/>
        <w:t xml:space="preserve">Examples of course syllabi that describe how the instruction will be characterized by </w:t>
      </w:r>
    </w:p>
    <w:p w:rsidR="00F84AFD" w:rsidRDefault="00F84AFD">
      <w:pPr>
        <w:rPr>
          <w:rFonts w:ascii="Times New Roman" w:hAnsi="Times New Roman"/>
          <w:sz w:val="24"/>
          <w:szCs w:val="24"/>
        </w:rPr>
      </w:pPr>
      <w:r>
        <w:rPr>
          <w:rFonts w:ascii="Times New Roman" w:hAnsi="Times New Roman"/>
          <w:sz w:val="24"/>
          <w:szCs w:val="24"/>
        </w:rPr>
        <w:tab/>
        <w:t xml:space="preserve">collaborative, project based, interdisciplinary criteria that will include clinical rotations </w:t>
      </w:r>
    </w:p>
    <w:p w:rsidR="00F84AFD" w:rsidRDefault="00F84AFD">
      <w:pPr>
        <w:rPr>
          <w:rFonts w:ascii="Times New Roman" w:hAnsi="Times New Roman"/>
          <w:sz w:val="24"/>
          <w:szCs w:val="24"/>
        </w:rPr>
      </w:pPr>
      <w:r>
        <w:rPr>
          <w:rFonts w:ascii="Times New Roman" w:hAnsi="Times New Roman"/>
          <w:sz w:val="24"/>
          <w:szCs w:val="24"/>
        </w:rPr>
        <w:tab/>
        <w:t xml:space="preserve">designed to acquaint students with health sciences, or Science, Technology, Engineering, </w:t>
      </w:r>
    </w:p>
    <w:p w:rsidR="00F84AFD" w:rsidRDefault="00F84AFD">
      <w:pPr>
        <w:rPr>
          <w:rFonts w:ascii="Times New Roman" w:hAnsi="Times New Roman"/>
          <w:sz w:val="24"/>
          <w:szCs w:val="24"/>
        </w:rPr>
      </w:pPr>
      <w:r>
        <w:rPr>
          <w:rFonts w:ascii="Times New Roman" w:hAnsi="Times New Roman"/>
          <w:sz w:val="24"/>
          <w:szCs w:val="24"/>
        </w:rPr>
        <w:tab/>
        <w:t>and Mathematics (STEM).</w:t>
      </w:r>
    </w:p>
    <w:p w:rsidR="00F84AFD" w:rsidRDefault="00F84AFD">
      <w:pPr>
        <w:rPr>
          <w:rFonts w:ascii="Times New Roman" w:hAnsi="Times New Roman"/>
          <w:sz w:val="24"/>
          <w:szCs w:val="24"/>
        </w:rPr>
      </w:pPr>
      <w:r>
        <w:rPr>
          <w:rFonts w:ascii="Times New Roman" w:hAnsi="Times New Roman"/>
          <w:sz w:val="24"/>
          <w:szCs w:val="24"/>
        </w:rPr>
        <w:tab/>
        <w:t xml:space="preserve">Clinical rotations that provide opportunities for pupils to observe careers in the health </w:t>
      </w:r>
    </w:p>
    <w:p w:rsidR="00F84AFD" w:rsidRDefault="00F84AFD">
      <w:pPr>
        <w:rPr>
          <w:rFonts w:ascii="Times New Roman" w:hAnsi="Times New Roman"/>
          <w:sz w:val="24"/>
          <w:szCs w:val="24"/>
        </w:rPr>
      </w:pPr>
      <w:r>
        <w:rPr>
          <w:rFonts w:ascii="Times New Roman" w:hAnsi="Times New Roman"/>
          <w:sz w:val="24"/>
          <w:szCs w:val="24"/>
        </w:rPr>
        <w:tab/>
        <w:t>sciences</w:t>
      </w:r>
    </w:p>
    <w:p w:rsidR="00F84AFD" w:rsidRDefault="00F84AFD">
      <w:pPr>
        <w:rPr>
          <w:rFonts w:ascii="Times New Roman" w:hAnsi="Times New Roman"/>
          <w:sz w:val="24"/>
          <w:szCs w:val="24"/>
        </w:rPr>
      </w:pPr>
    </w:p>
    <w:p w:rsidR="00F84AFD" w:rsidRDefault="00F84AFD">
      <w:pPr>
        <w:rPr>
          <w:rFonts w:ascii="Times New Roman" w:hAnsi="Times New Roman"/>
          <w:sz w:val="24"/>
          <w:szCs w:val="24"/>
        </w:rPr>
      </w:pPr>
      <w:r>
        <w:rPr>
          <w:rFonts w:ascii="Times New Roman" w:hAnsi="Times New Roman"/>
          <w:sz w:val="24"/>
          <w:szCs w:val="24"/>
        </w:rPr>
        <w:tab/>
        <w:t xml:space="preserve">Experiences that provide opportunities for pupils to observe careers in the STEM </w:t>
      </w:r>
      <w:r>
        <w:rPr>
          <w:rFonts w:ascii="Times New Roman" w:hAnsi="Times New Roman"/>
          <w:sz w:val="24"/>
          <w:szCs w:val="24"/>
        </w:rPr>
        <w:tab/>
        <w:t>occupations.</w:t>
      </w:r>
    </w:p>
    <w:p w:rsidR="00F84AFD" w:rsidRDefault="00F84AFD">
      <w:pPr>
        <w:rPr>
          <w:rFonts w:ascii="Times New Roman" w:hAnsi="Times New Roman"/>
          <w:sz w:val="24"/>
          <w:szCs w:val="24"/>
        </w:rPr>
      </w:pPr>
    </w:p>
    <w:p w:rsidR="00F84AFD" w:rsidRDefault="00F84AFD">
      <w:pPr>
        <w:rPr>
          <w:rFonts w:ascii="Times New Roman" w:hAnsi="Times New Roman"/>
          <w:sz w:val="24"/>
          <w:szCs w:val="24"/>
        </w:rPr>
      </w:pPr>
      <w:r>
        <w:rPr>
          <w:rFonts w:ascii="Times New Roman" w:hAnsi="Times New Roman"/>
          <w:sz w:val="24"/>
          <w:szCs w:val="24"/>
        </w:rPr>
        <w:tab/>
        <w:t xml:space="preserve">Instruction in mathematics, science, and language arts that is integrated, where </w:t>
      </w:r>
      <w:r>
        <w:rPr>
          <w:rFonts w:ascii="Times New Roman" w:hAnsi="Times New Roman"/>
          <w:sz w:val="24"/>
          <w:szCs w:val="24"/>
        </w:rPr>
        <w:tab/>
        <w:t>appropriate, into the courses in the approved field.</w:t>
      </w:r>
    </w:p>
    <w:p w:rsidR="00F84AFD" w:rsidRDefault="00F84AFD">
      <w:pPr>
        <w:rPr>
          <w:rFonts w:ascii="Times New Roman" w:hAnsi="Times New Roman"/>
          <w:sz w:val="24"/>
          <w:szCs w:val="24"/>
        </w:rPr>
      </w:pPr>
    </w:p>
    <w:p w:rsidR="00F84AFD" w:rsidRDefault="00F84AFD">
      <w:pPr>
        <w:rPr>
          <w:rFonts w:ascii="Times New Roman" w:hAnsi="Times New Roman"/>
          <w:sz w:val="24"/>
          <w:szCs w:val="24"/>
        </w:rPr>
      </w:pPr>
      <w:r>
        <w:rPr>
          <w:rFonts w:ascii="Times New Roman" w:hAnsi="Times New Roman"/>
          <w:sz w:val="24"/>
          <w:szCs w:val="24"/>
        </w:rPr>
        <w:tab/>
        <w:t>Curriculum that includes entry-level college courses</w:t>
      </w:r>
    </w:p>
    <w:p w:rsidR="00F84AFD" w:rsidRDefault="00F84AFD">
      <w:pPr>
        <w:rPr>
          <w:rFonts w:ascii="Times New Roman" w:hAnsi="Times New Roman"/>
          <w:sz w:val="24"/>
          <w:szCs w:val="24"/>
        </w:rPr>
      </w:pPr>
    </w:p>
    <w:p w:rsidR="00F84AFD" w:rsidRDefault="00F84AFD">
      <w:pPr>
        <w:rPr>
          <w:rFonts w:ascii="Times New Roman" w:hAnsi="Times New Roman"/>
          <w:sz w:val="24"/>
          <w:szCs w:val="24"/>
        </w:rPr>
      </w:pPr>
      <w:r>
        <w:rPr>
          <w:rFonts w:ascii="Times New Roman" w:hAnsi="Times New Roman"/>
          <w:sz w:val="24"/>
          <w:szCs w:val="24"/>
        </w:rPr>
        <w:tab/>
        <w:t xml:space="preserve">A description of wraparound guidance and counseling services that are specifically </w:t>
      </w:r>
    </w:p>
    <w:p w:rsidR="00F84AFD" w:rsidRDefault="00F84AFD">
      <w:pPr>
        <w:rPr>
          <w:rFonts w:ascii="Times New Roman" w:hAnsi="Times New Roman"/>
          <w:sz w:val="24"/>
          <w:szCs w:val="24"/>
        </w:rPr>
      </w:pPr>
      <w:r>
        <w:rPr>
          <w:rFonts w:ascii="Times New Roman" w:hAnsi="Times New Roman"/>
          <w:sz w:val="24"/>
          <w:szCs w:val="24"/>
        </w:rPr>
        <w:tab/>
        <w:t>designed to support middle college students.</w:t>
      </w:r>
    </w:p>
    <w:p w:rsidR="00F84AFD" w:rsidRDefault="00F84AFD">
      <w:pPr>
        <w:rPr>
          <w:rFonts w:ascii="Times New Roman" w:hAnsi="Times New Roman"/>
          <w:sz w:val="24"/>
          <w:szCs w:val="24"/>
        </w:rPr>
      </w:pPr>
    </w:p>
    <w:p w:rsidR="00F84AFD" w:rsidRDefault="00F84AFD">
      <w:pPr>
        <w:rPr>
          <w:rFonts w:ascii="Times New Roman" w:hAnsi="Times New Roman"/>
          <w:sz w:val="24"/>
          <w:szCs w:val="24"/>
        </w:rPr>
      </w:pPr>
      <w:r>
        <w:rPr>
          <w:rFonts w:ascii="Times New Roman" w:hAnsi="Times New Roman"/>
          <w:sz w:val="24"/>
          <w:szCs w:val="24"/>
        </w:rPr>
        <w:tab/>
        <w:t xml:space="preserve">A description of how each student will receive an individualized educational </w:t>
      </w:r>
    </w:p>
    <w:p w:rsidR="00F84AFD" w:rsidRDefault="00F84AFD">
      <w:pPr>
        <w:rPr>
          <w:rFonts w:ascii="Times New Roman" w:hAnsi="Times New Roman"/>
          <w:b/>
          <w:sz w:val="24"/>
          <w:szCs w:val="24"/>
        </w:rPr>
      </w:pPr>
      <w:r>
        <w:rPr>
          <w:rFonts w:ascii="Times New Roman" w:hAnsi="Times New Roman"/>
          <w:sz w:val="24"/>
          <w:szCs w:val="24"/>
        </w:rPr>
        <w:tab/>
        <w:t xml:space="preserve">development plan and how that plan will be reviewed each semester </w:t>
      </w:r>
    </w:p>
    <w:p w:rsidR="00F84AFD" w:rsidRDefault="00F84AFD">
      <w:pPr>
        <w:rPr>
          <w:rFonts w:ascii="Times New Roman" w:hAnsi="Times New Roman"/>
          <w:sz w:val="24"/>
          <w:szCs w:val="24"/>
        </w:rPr>
      </w:pPr>
    </w:p>
    <w:p w:rsidR="00F84AFD" w:rsidRDefault="00F84AFD">
      <w:pPr>
        <w:ind w:firstLine="720"/>
        <w:rPr>
          <w:rFonts w:ascii="Times New Roman" w:hAnsi="Times New Roman"/>
          <w:sz w:val="24"/>
          <w:szCs w:val="24"/>
        </w:rPr>
      </w:pPr>
      <w:r>
        <w:rPr>
          <w:rFonts w:ascii="Times New Roman" w:hAnsi="Times New Roman"/>
          <w:sz w:val="24"/>
          <w:szCs w:val="24"/>
        </w:rPr>
        <w:t xml:space="preserve">A description of student assessment characterized by outcomes based criteria measured </w:t>
      </w:r>
    </w:p>
    <w:p w:rsidR="00F84AFD" w:rsidRDefault="00F84AFD">
      <w:pPr>
        <w:ind w:firstLine="720"/>
        <w:rPr>
          <w:rFonts w:ascii="Times New Roman" w:hAnsi="Times New Roman"/>
          <w:sz w:val="24"/>
          <w:szCs w:val="24"/>
        </w:rPr>
      </w:pPr>
      <w:r>
        <w:rPr>
          <w:rFonts w:ascii="Times New Roman" w:hAnsi="Times New Roman"/>
          <w:sz w:val="24"/>
          <w:szCs w:val="24"/>
        </w:rPr>
        <w:t>by multiple assessments including performance-based measures.</w:t>
      </w:r>
    </w:p>
    <w:p w:rsidR="00F84AFD" w:rsidRDefault="00F84AFD">
      <w:pPr>
        <w:rPr>
          <w:rFonts w:ascii="Times New Roman" w:hAnsi="Times New Roman"/>
          <w:sz w:val="24"/>
          <w:szCs w:val="24"/>
        </w:rPr>
      </w:pPr>
    </w:p>
    <w:p w:rsidR="00F84AFD" w:rsidRDefault="00F84AFD">
      <w:pPr>
        <w:rPr>
          <w:rFonts w:ascii="Times New Roman" w:hAnsi="Times New Roman"/>
          <w:sz w:val="24"/>
          <w:szCs w:val="24"/>
        </w:rPr>
      </w:pPr>
      <w:r>
        <w:rPr>
          <w:rFonts w:ascii="Times New Roman" w:hAnsi="Times New Roman"/>
          <w:sz w:val="24"/>
          <w:szCs w:val="24"/>
        </w:rPr>
        <w:tab/>
        <w:t xml:space="preserve">A communication plan designed to inform parents, faculty, and students of middle </w:t>
      </w:r>
    </w:p>
    <w:p w:rsidR="00F84AFD" w:rsidRDefault="00F84AFD">
      <w:pPr>
        <w:rPr>
          <w:rFonts w:ascii="Times New Roman" w:hAnsi="Times New Roman"/>
          <w:sz w:val="24"/>
          <w:szCs w:val="24"/>
        </w:rPr>
      </w:pPr>
      <w:r>
        <w:rPr>
          <w:rFonts w:ascii="Times New Roman" w:hAnsi="Times New Roman"/>
          <w:sz w:val="24"/>
          <w:szCs w:val="24"/>
        </w:rPr>
        <w:tab/>
        <w:t xml:space="preserve">college activities. A specific communication plan for parents designed to keep them </w:t>
      </w:r>
    </w:p>
    <w:p w:rsidR="00F84AFD" w:rsidRDefault="00F84AFD">
      <w:pPr>
        <w:rPr>
          <w:rFonts w:ascii="Times New Roman" w:hAnsi="Times New Roman"/>
          <w:sz w:val="24"/>
          <w:szCs w:val="24"/>
        </w:rPr>
      </w:pPr>
      <w:r>
        <w:rPr>
          <w:rFonts w:ascii="Times New Roman" w:hAnsi="Times New Roman"/>
          <w:sz w:val="24"/>
          <w:szCs w:val="24"/>
        </w:rPr>
        <w:tab/>
        <w:t>informed of their child’s academic progress.</w:t>
      </w:r>
    </w:p>
    <w:p w:rsidR="00F84AFD" w:rsidRDefault="00F84AFD">
      <w:pPr>
        <w:rPr>
          <w:rFonts w:ascii="Times New Roman" w:hAnsi="Times New Roman"/>
          <w:sz w:val="24"/>
          <w:szCs w:val="24"/>
        </w:rPr>
      </w:pPr>
    </w:p>
    <w:p w:rsidR="00F84AFD" w:rsidRDefault="00F84AFD">
      <w:pPr>
        <w:rPr>
          <w:rFonts w:ascii="Times New Roman" w:hAnsi="Times New Roman"/>
          <w:b/>
          <w:sz w:val="24"/>
          <w:szCs w:val="24"/>
        </w:rPr>
      </w:pPr>
      <w:r>
        <w:rPr>
          <w:rFonts w:ascii="Times New Roman" w:hAnsi="Times New Roman"/>
          <w:b/>
          <w:sz w:val="24"/>
          <w:szCs w:val="24"/>
        </w:rPr>
        <w:t>LENGTH OF NARRATIVE AND ABSTRACT</w:t>
      </w:r>
    </w:p>
    <w:p w:rsidR="00F84AFD" w:rsidRDefault="00F84AFD">
      <w:pPr>
        <w:rPr>
          <w:rFonts w:ascii="Times New Roman" w:hAnsi="Times New Roman"/>
          <w:sz w:val="24"/>
          <w:szCs w:val="24"/>
        </w:rPr>
      </w:pPr>
    </w:p>
    <w:p w:rsidR="00F84AFD" w:rsidRDefault="00F84AFD">
      <w:pPr>
        <w:rPr>
          <w:rFonts w:ascii="Times New Roman" w:hAnsi="Times New Roman"/>
          <w:sz w:val="24"/>
          <w:szCs w:val="24"/>
        </w:rPr>
      </w:pPr>
      <w:r>
        <w:rPr>
          <w:rFonts w:ascii="Times New Roman" w:hAnsi="Times New Roman"/>
          <w:sz w:val="24"/>
          <w:szCs w:val="24"/>
        </w:rPr>
        <w:t>Proposal narrative will be no longer than 30 pages, including charts and graphs and the project abstract will be no longer than one page. Appendices in the form of additional attachments may not exceed 15 pages. Proposals are required to address all identified criteria.</w:t>
      </w:r>
    </w:p>
    <w:p w:rsidR="00F84AFD" w:rsidRDefault="00F84AFD">
      <w:pPr>
        <w:rPr>
          <w:rFonts w:ascii="Times New Roman" w:hAnsi="Times New Roman"/>
          <w:sz w:val="24"/>
          <w:szCs w:val="24"/>
        </w:rPr>
      </w:pPr>
    </w:p>
    <w:p w:rsidR="00F84AFD" w:rsidRDefault="00F84AFD">
      <w:pPr>
        <w:rPr>
          <w:rFonts w:ascii="Times New Roman" w:hAnsi="Times New Roman"/>
          <w:sz w:val="24"/>
          <w:szCs w:val="24"/>
        </w:rPr>
      </w:pPr>
      <w:r>
        <w:rPr>
          <w:rFonts w:ascii="Times New Roman" w:hAnsi="Times New Roman"/>
          <w:sz w:val="24"/>
          <w:szCs w:val="24"/>
        </w:rPr>
        <w:t>The abstract and narrative will be no less than twelve (12) font size and no less than one-inch margins. Proposals using less than the required spacing, font, and margin size or that exceed the page requirements will be disqualified.</w:t>
      </w:r>
    </w:p>
    <w:p w:rsidR="00F84AFD" w:rsidRDefault="00F84AFD">
      <w:pPr>
        <w:rPr>
          <w:rFonts w:ascii="Times New Roman" w:hAnsi="Times New Roman"/>
          <w:sz w:val="24"/>
          <w:szCs w:val="24"/>
        </w:rPr>
      </w:pPr>
    </w:p>
    <w:p w:rsidR="00F84AFD" w:rsidRDefault="00F84AFD">
      <w:pPr>
        <w:rPr>
          <w:rFonts w:ascii="Times New Roman" w:hAnsi="Times New Roman"/>
          <w:b/>
          <w:sz w:val="24"/>
          <w:szCs w:val="24"/>
        </w:rPr>
      </w:pPr>
      <w:r>
        <w:rPr>
          <w:rFonts w:ascii="Times New Roman" w:hAnsi="Times New Roman"/>
          <w:b/>
          <w:sz w:val="24"/>
          <w:szCs w:val="24"/>
        </w:rPr>
        <w:t>SELECTION OF THE AWARD RECIPIENTS</w:t>
      </w:r>
    </w:p>
    <w:p w:rsidR="00F84AFD" w:rsidRDefault="00F84AFD">
      <w:pPr>
        <w:rPr>
          <w:rFonts w:ascii="Times New Roman" w:hAnsi="Times New Roman"/>
          <w:sz w:val="24"/>
          <w:szCs w:val="24"/>
        </w:rPr>
      </w:pPr>
    </w:p>
    <w:p w:rsidR="00F84AFD" w:rsidRDefault="00F84AFD">
      <w:pPr>
        <w:rPr>
          <w:rFonts w:ascii="Times New Roman" w:hAnsi="Times New Roman"/>
          <w:b/>
          <w:sz w:val="24"/>
          <w:szCs w:val="24"/>
        </w:rPr>
        <w:sectPr w:rsidR="00F84AFD">
          <w:pgSz w:w="12240" w:h="15840"/>
          <w:pgMar w:top="1152" w:right="1440" w:bottom="864" w:left="1440" w:header="0" w:footer="0" w:gutter="0"/>
          <w:cols w:space="720"/>
          <w:docGrid w:linePitch="360"/>
        </w:sectPr>
      </w:pPr>
      <w:r>
        <w:rPr>
          <w:rFonts w:ascii="Times New Roman" w:hAnsi="Times New Roman"/>
          <w:sz w:val="24"/>
          <w:szCs w:val="24"/>
        </w:rPr>
        <w:t xml:space="preserve">This grant will be awarded through a competitive review process. A review panel composed of individuals representing the Department of Education, and other selected individuals will review grant applications. The review of each application will be based on the attached scoring rubric. The proposals most likely to be funded will have completely addressed all the elements described in the “Exceptionally comprehensive and rigorous” column of the rubrics and preference will be given to Project ReImagine Demonstration Districts. The grant awards will be based upon merit and quality, as determined by points awarded. </w:t>
      </w:r>
      <w:r>
        <w:rPr>
          <w:rFonts w:ascii="Times New Roman" w:hAnsi="Times New Roman"/>
          <w:b/>
          <w:sz w:val="24"/>
          <w:szCs w:val="24"/>
        </w:rPr>
        <w:t>It is strongly recommended that the narrative be written in the sequence of the rubrics to facilitate evaluation by the grant readers.</w:t>
      </w:r>
    </w:p>
    <w:p w:rsidR="00F84AFD" w:rsidRDefault="00F84AFD">
      <w:pPr>
        <w:rPr>
          <w:rFonts w:ascii="Times New Roman" w:hAnsi="Times New Roman"/>
          <w:b/>
          <w:sz w:val="24"/>
          <w:szCs w:val="24"/>
        </w:rPr>
      </w:pPr>
      <w:r>
        <w:rPr>
          <w:rFonts w:ascii="Times New Roman" w:hAnsi="Times New Roman"/>
          <w:b/>
          <w:sz w:val="24"/>
          <w:szCs w:val="24"/>
        </w:rPr>
        <w:t>PART II – REVIEW CRITERIA</w:t>
      </w:r>
    </w:p>
    <w:p w:rsidR="00F84AFD" w:rsidRDefault="00F84AFD">
      <w:pPr>
        <w:rPr>
          <w:rFonts w:ascii="Times New Roman" w:hAnsi="Times New Roman"/>
          <w:sz w:val="24"/>
          <w:szCs w:val="24"/>
        </w:rPr>
      </w:pPr>
    </w:p>
    <w:p w:rsidR="00F84AFD" w:rsidRDefault="00F84AFD">
      <w:pPr>
        <w:rPr>
          <w:rFonts w:ascii="Times New Roman" w:hAnsi="Times New Roman"/>
          <w:b/>
          <w:sz w:val="24"/>
          <w:szCs w:val="24"/>
        </w:rPr>
      </w:pPr>
      <w:r>
        <w:rPr>
          <w:rFonts w:ascii="Times New Roman" w:hAnsi="Times New Roman"/>
          <w:b/>
          <w:sz w:val="24"/>
          <w:szCs w:val="24"/>
        </w:rPr>
        <w:t>RUBRIC</w:t>
      </w:r>
    </w:p>
    <w:p w:rsidR="00F84AFD" w:rsidRDefault="00F84AFD">
      <w:pPr>
        <w:rPr>
          <w:rFonts w:ascii="Times New Roman" w:hAnsi="Times New Roman"/>
          <w:sz w:val="24"/>
          <w:szCs w:val="24"/>
        </w:rPr>
      </w:pPr>
    </w:p>
    <w:p w:rsidR="00F84AFD" w:rsidRDefault="00F84AFD">
      <w:pPr>
        <w:rPr>
          <w:rFonts w:ascii="Times New Roman" w:hAnsi="Times New Roman"/>
          <w:sz w:val="24"/>
          <w:szCs w:val="24"/>
        </w:rPr>
      </w:pPr>
      <w:r>
        <w:rPr>
          <w:rFonts w:ascii="Times New Roman" w:hAnsi="Times New Roman"/>
          <w:sz w:val="24"/>
          <w:szCs w:val="24"/>
        </w:rPr>
        <w:t>Following is a rubric to help proposal writers discern whether they have sufficiently addressed all the required elements and to help reviewers score the proposals. It is strongly suggested the narrative be written in the sequence of the rubric.</w:t>
      </w:r>
    </w:p>
    <w:p w:rsidR="00F84AFD" w:rsidRDefault="00F84AFD">
      <w:pPr>
        <w:rPr>
          <w:rFonts w:ascii="Times New Roman" w:hAnsi="Times New Roman"/>
          <w:sz w:val="24"/>
          <w:szCs w:val="24"/>
        </w:rPr>
      </w:pPr>
    </w:p>
    <w:p w:rsidR="00F84AFD" w:rsidRDefault="00F84AFD">
      <w:pPr>
        <w:rPr>
          <w:rFonts w:ascii="Times New Roman" w:hAnsi="Times New Roman"/>
          <w:b/>
          <w:sz w:val="24"/>
          <w:szCs w:val="24"/>
          <w:u w:val="single"/>
        </w:rPr>
      </w:pPr>
      <w:r>
        <w:rPr>
          <w:rFonts w:ascii="Times New Roman" w:hAnsi="Times New Roman"/>
          <w:b/>
          <w:sz w:val="24"/>
          <w:szCs w:val="24"/>
          <w:u w:val="single"/>
        </w:rPr>
        <w:t>PROJECT REIMAGINE DEMONSTRATION DISTRICTS WILL BE GIVEN PREFERENCE – 10 POINTS</w:t>
      </w:r>
    </w:p>
    <w:p w:rsidR="00F84AFD" w:rsidRDefault="00F84AFD">
      <w:pPr>
        <w:rPr>
          <w:rFonts w:ascii="Times New Roman" w:hAnsi="Times New Roman"/>
          <w:sz w:val="24"/>
          <w:szCs w:val="24"/>
        </w:rPr>
      </w:pPr>
    </w:p>
    <w:p w:rsidR="00F84AFD" w:rsidRDefault="00F84AFD">
      <w:pPr>
        <w:rPr>
          <w:rFonts w:ascii="Times New Roman" w:hAnsi="Times New Roman"/>
          <w:b/>
          <w:caps/>
          <w:sz w:val="24"/>
          <w:szCs w:val="24"/>
        </w:rPr>
      </w:pPr>
      <w:r>
        <w:rPr>
          <w:rFonts w:ascii="Times New Roman" w:hAnsi="Times New Roman"/>
          <w:b/>
          <w:caps/>
          <w:sz w:val="24"/>
          <w:szCs w:val="24"/>
        </w:rPr>
        <w:t>A. Middle College Vision</w:t>
      </w:r>
    </w:p>
    <w:p w:rsidR="00F84AFD" w:rsidRDefault="00F84AFD">
      <w:pPr>
        <w:rPr>
          <w:rFonts w:ascii="Times New Roman" w:hAnsi="Times New Roman"/>
          <w:sz w:val="24"/>
          <w:szCs w:val="24"/>
        </w:rPr>
      </w:pPr>
    </w:p>
    <w:p w:rsidR="00F84AFD" w:rsidRDefault="00F84AFD">
      <w:pPr>
        <w:rPr>
          <w:rFonts w:ascii="Times New Roman" w:hAnsi="Times New Roman"/>
          <w:sz w:val="24"/>
          <w:szCs w:val="24"/>
        </w:rPr>
      </w:pPr>
      <w:r>
        <w:rPr>
          <w:rFonts w:ascii="Times New Roman" w:hAnsi="Times New Roman"/>
          <w:sz w:val="24"/>
          <w:szCs w:val="24"/>
        </w:rPr>
        <w:t xml:space="preserve">Provide a clear description of the vision and philosophy of the proposed Middle College and how they will result in implementation of an innovative educational approach that will drive your effort. Specify the underlying theories and research that support the vision, philosophy, and innovative approach and how they will result in choice options in the targeted community. This section is worth a maximum of </w:t>
      </w:r>
      <w:r>
        <w:rPr>
          <w:rFonts w:ascii="Times New Roman" w:hAnsi="Times New Roman"/>
          <w:b/>
          <w:sz w:val="24"/>
          <w:szCs w:val="24"/>
        </w:rPr>
        <w:t>30 points</w:t>
      </w:r>
      <w:r>
        <w:rPr>
          <w:rFonts w:ascii="Times New Roman" w:hAnsi="Times New Roman"/>
          <w:sz w:val="24"/>
          <w:szCs w:val="24"/>
        </w:rPr>
        <w:t>.</w:t>
      </w:r>
    </w:p>
    <w:p w:rsidR="00F84AFD" w:rsidRDefault="00F84AFD">
      <w:pP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2"/>
        <w:gridCol w:w="3192"/>
        <w:gridCol w:w="3192"/>
      </w:tblGrid>
      <w:tr w:rsidR="00F84AFD">
        <w:tc>
          <w:tcPr>
            <w:tcW w:w="3192" w:type="dxa"/>
          </w:tcPr>
          <w:p w:rsidR="00F84AFD" w:rsidRDefault="00F84AFD">
            <w:pPr>
              <w:rPr>
                <w:rFonts w:ascii="Times New Roman" w:hAnsi="Times New Roman"/>
                <w:sz w:val="24"/>
                <w:szCs w:val="24"/>
              </w:rPr>
            </w:pPr>
            <w:r>
              <w:rPr>
                <w:rFonts w:ascii="Times New Roman" w:hAnsi="Times New Roman"/>
                <w:sz w:val="24"/>
                <w:szCs w:val="24"/>
              </w:rPr>
              <w:t>Marginally comprehensive, lacks rigor</w:t>
            </w:r>
          </w:p>
        </w:tc>
        <w:tc>
          <w:tcPr>
            <w:tcW w:w="3192" w:type="dxa"/>
          </w:tcPr>
          <w:p w:rsidR="00F84AFD" w:rsidRDefault="00F84AFD">
            <w:pPr>
              <w:rPr>
                <w:rFonts w:ascii="Times New Roman" w:hAnsi="Times New Roman"/>
                <w:sz w:val="24"/>
                <w:szCs w:val="24"/>
              </w:rPr>
            </w:pPr>
            <w:r>
              <w:rPr>
                <w:rFonts w:ascii="Times New Roman" w:hAnsi="Times New Roman"/>
                <w:sz w:val="24"/>
                <w:szCs w:val="24"/>
              </w:rPr>
              <w:t>Comprehensive, rigorous</w:t>
            </w:r>
          </w:p>
        </w:tc>
        <w:tc>
          <w:tcPr>
            <w:tcW w:w="3192" w:type="dxa"/>
          </w:tcPr>
          <w:p w:rsidR="00F84AFD" w:rsidRDefault="00F84AFD">
            <w:pPr>
              <w:rPr>
                <w:rFonts w:ascii="Times New Roman" w:hAnsi="Times New Roman"/>
                <w:sz w:val="24"/>
                <w:szCs w:val="24"/>
              </w:rPr>
            </w:pPr>
            <w:r>
              <w:rPr>
                <w:rFonts w:ascii="Times New Roman" w:hAnsi="Times New Roman"/>
                <w:sz w:val="24"/>
                <w:szCs w:val="24"/>
              </w:rPr>
              <w:t>Exceptionally comprehensive and rigorous</w:t>
            </w:r>
          </w:p>
        </w:tc>
      </w:tr>
      <w:tr w:rsidR="00F84AFD">
        <w:tc>
          <w:tcPr>
            <w:tcW w:w="3192" w:type="dxa"/>
          </w:tcPr>
          <w:p w:rsidR="00F84AFD" w:rsidRDefault="00F84AFD">
            <w:pPr>
              <w:rPr>
                <w:rFonts w:ascii="Times New Roman" w:hAnsi="Times New Roman"/>
                <w:sz w:val="24"/>
                <w:szCs w:val="24"/>
              </w:rPr>
            </w:pPr>
            <w:r>
              <w:rPr>
                <w:rFonts w:ascii="Times New Roman" w:hAnsi="Times New Roman"/>
                <w:sz w:val="24"/>
                <w:szCs w:val="24"/>
              </w:rPr>
              <w:t>The proposal provides:</w:t>
            </w:r>
          </w:p>
          <w:p w:rsidR="00F84AFD" w:rsidRDefault="00F84AFD">
            <w:pPr>
              <w:rPr>
                <w:rFonts w:ascii="Times New Roman" w:hAnsi="Times New Roman"/>
                <w:sz w:val="24"/>
                <w:szCs w:val="24"/>
              </w:rPr>
            </w:pPr>
            <w:r>
              <w:rPr>
                <w:rFonts w:ascii="Times New Roman" w:hAnsi="Times New Roman"/>
                <w:sz w:val="24"/>
                <w:szCs w:val="24"/>
              </w:rPr>
              <w:t>A minimal description of the vision and philosophy and how they will result in implementation of an innovative educational approach and desirable school choice option: and</w:t>
            </w:r>
          </w:p>
        </w:tc>
        <w:tc>
          <w:tcPr>
            <w:tcW w:w="3192" w:type="dxa"/>
          </w:tcPr>
          <w:p w:rsidR="00F84AFD" w:rsidRDefault="00F84AFD">
            <w:pPr>
              <w:rPr>
                <w:rFonts w:ascii="Times New Roman" w:hAnsi="Times New Roman"/>
                <w:sz w:val="24"/>
                <w:szCs w:val="24"/>
              </w:rPr>
            </w:pPr>
            <w:r>
              <w:rPr>
                <w:rFonts w:ascii="Times New Roman" w:hAnsi="Times New Roman"/>
                <w:sz w:val="24"/>
                <w:szCs w:val="24"/>
              </w:rPr>
              <w:t>The proposal provides:</w:t>
            </w:r>
          </w:p>
          <w:p w:rsidR="00F84AFD" w:rsidRDefault="00F84AFD">
            <w:pPr>
              <w:rPr>
                <w:rFonts w:ascii="Times New Roman" w:hAnsi="Times New Roman"/>
                <w:sz w:val="24"/>
                <w:szCs w:val="24"/>
              </w:rPr>
            </w:pPr>
            <w:r>
              <w:rPr>
                <w:rFonts w:ascii="Times New Roman" w:hAnsi="Times New Roman"/>
                <w:sz w:val="24"/>
                <w:szCs w:val="24"/>
              </w:rPr>
              <w:t>A description of the vision and philosophy and how they will result in implementation of an innovative educational approach and desirable school choice option: and</w:t>
            </w:r>
          </w:p>
        </w:tc>
        <w:tc>
          <w:tcPr>
            <w:tcW w:w="3192" w:type="dxa"/>
          </w:tcPr>
          <w:p w:rsidR="00F84AFD" w:rsidRDefault="00F84AFD">
            <w:pPr>
              <w:rPr>
                <w:rFonts w:ascii="Times New Roman" w:hAnsi="Times New Roman"/>
                <w:sz w:val="24"/>
                <w:szCs w:val="24"/>
              </w:rPr>
            </w:pPr>
            <w:r>
              <w:rPr>
                <w:rFonts w:ascii="Times New Roman" w:hAnsi="Times New Roman"/>
                <w:sz w:val="24"/>
                <w:szCs w:val="24"/>
              </w:rPr>
              <w:t>The proposal provides:</w:t>
            </w:r>
          </w:p>
          <w:p w:rsidR="00F84AFD" w:rsidRDefault="00F84AFD">
            <w:pPr>
              <w:rPr>
                <w:rFonts w:ascii="Times New Roman" w:hAnsi="Times New Roman"/>
                <w:sz w:val="24"/>
                <w:szCs w:val="24"/>
              </w:rPr>
            </w:pPr>
            <w:r>
              <w:rPr>
                <w:rFonts w:ascii="Times New Roman" w:hAnsi="Times New Roman"/>
                <w:sz w:val="24"/>
                <w:szCs w:val="24"/>
              </w:rPr>
              <w:t>An extensive description of the vision and philosophy and how they will result in implementation of an innovative educational approach and desirable school choice option: and</w:t>
            </w:r>
          </w:p>
        </w:tc>
      </w:tr>
      <w:tr w:rsidR="00F84AFD">
        <w:tc>
          <w:tcPr>
            <w:tcW w:w="3192" w:type="dxa"/>
          </w:tcPr>
          <w:p w:rsidR="00F84AFD" w:rsidRDefault="00F84AFD">
            <w:pPr>
              <w:rPr>
                <w:rFonts w:ascii="Times New Roman" w:hAnsi="Times New Roman"/>
                <w:sz w:val="24"/>
                <w:szCs w:val="24"/>
              </w:rPr>
            </w:pPr>
            <w:r>
              <w:rPr>
                <w:rFonts w:ascii="Times New Roman" w:hAnsi="Times New Roman"/>
                <w:sz w:val="24"/>
                <w:szCs w:val="24"/>
              </w:rPr>
              <w:t>A vague description of how this project will benefit student achievement and access to health science or STEM occupational training; and</w:t>
            </w:r>
          </w:p>
        </w:tc>
        <w:tc>
          <w:tcPr>
            <w:tcW w:w="3192" w:type="dxa"/>
          </w:tcPr>
          <w:p w:rsidR="00F84AFD" w:rsidRDefault="00F84AFD">
            <w:pPr>
              <w:rPr>
                <w:rFonts w:ascii="Times New Roman" w:hAnsi="Times New Roman"/>
                <w:sz w:val="24"/>
                <w:szCs w:val="24"/>
              </w:rPr>
            </w:pPr>
            <w:r>
              <w:rPr>
                <w:rFonts w:ascii="Times New Roman" w:hAnsi="Times New Roman"/>
                <w:sz w:val="24"/>
                <w:szCs w:val="24"/>
              </w:rPr>
              <w:t>A description of how this project will benefit student achievement and access to health science or STEM occupational training; and</w:t>
            </w:r>
          </w:p>
        </w:tc>
        <w:tc>
          <w:tcPr>
            <w:tcW w:w="3192" w:type="dxa"/>
          </w:tcPr>
          <w:p w:rsidR="00F84AFD" w:rsidRDefault="00F84AFD">
            <w:pPr>
              <w:rPr>
                <w:rFonts w:ascii="Times New Roman" w:hAnsi="Times New Roman"/>
                <w:sz w:val="24"/>
                <w:szCs w:val="24"/>
              </w:rPr>
            </w:pPr>
            <w:r>
              <w:rPr>
                <w:rFonts w:ascii="Times New Roman" w:hAnsi="Times New Roman"/>
                <w:sz w:val="24"/>
                <w:szCs w:val="24"/>
              </w:rPr>
              <w:t>An extensive description of how this project will benefit student achievement and access health science or STEM occupational training; and</w:t>
            </w:r>
          </w:p>
        </w:tc>
      </w:tr>
      <w:tr w:rsidR="00F84AFD">
        <w:tc>
          <w:tcPr>
            <w:tcW w:w="3192" w:type="dxa"/>
          </w:tcPr>
          <w:p w:rsidR="00F84AFD" w:rsidRDefault="00F84AFD">
            <w:pPr>
              <w:rPr>
                <w:rFonts w:ascii="Times New Roman" w:hAnsi="Times New Roman"/>
                <w:sz w:val="24"/>
                <w:szCs w:val="24"/>
              </w:rPr>
            </w:pPr>
            <w:r>
              <w:rPr>
                <w:rFonts w:ascii="Times New Roman" w:hAnsi="Times New Roman"/>
                <w:sz w:val="24"/>
                <w:szCs w:val="24"/>
              </w:rPr>
              <w:t>A vague reference to prior strategies used to address the need for career development and employability skill training.</w:t>
            </w:r>
          </w:p>
        </w:tc>
        <w:tc>
          <w:tcPr>
            <w:tcW w:w="3192" w:type="dxa"/>
          </w:tcPr>
          <w:p w:rsidR="00F84AFD" w:rsidRDefault="00F84AFD">
            <w:pPr>
              <w:rPr>
                <w:rFonts w:ascii="Times New Roman" w:hAnsi="Times New Roman"/>
                <w:sz w:val="24"/>
                <w:szCs w:val="24"/>
              </w:rPr>
            </w:pPr>
            <w:r>
              <w:rPr>
                <w:rFonts w:ascii="Times New Roman" w:hAnsi="Times New Roman"/>
                <w:sz w:val="24"/>
                <w:szCs w:val="24"/>
              </w:rPr>
              <w:t>A clear reference to prior strategies used to address the need for career development and employability skill training.</w:t>
            </w:r>
          </w:p>
        </w:tc>
        <w:tc>
          <w:tcPr>
            <w:tcW w:w="3192" w:type="dxa"/>
          </w:tcPr>
          <w:p w:rsidR="00F84AFD" w:rsidRDefault="00F84AFD">
            <w:pPr>
              <w:rPr>
                <w:rFonts w:ascii="Times New Roman" w:hAnsi="Times New Roman"/>
                <w:sz w:val="24"/>
                <w:szCs w:val="24"/>
              </w:rPr>
            </w:pPr>
            <w:r>
              <w:rPr>
                <w:rFonts w:ascii="Times New Roman" w:hAnsi="Times New Roman"/>
                <w:sz w:val="24"/>
                <w:szCs w:val="24"/>
              </w:rPr>
              <w:t>A clear and complete reference to prior strategies and activities used to address the need for career development and employability skill training including lessons learned.</w:t>
            </w:r>
          </w:p>
        </w:tc>
      </w:tr>
    </w:tbl>
    <w:p w:rsidR="00F84AFD" w:rsidRDefault="00F84AFD">
      <w:pPr>
        <w:rPr>
          <w:rFonts w:ascii="Times New Roman" w:hAnsi="Times New Roman"/>
          <w:sz w:val="24"/>
          <w:szCs w:val="24"/>
        </w:rPr>
      </w:pPr>
    </w:p>
    <w:p w:rsidR="00F84AFD" w:rsidRDefault="00F84AFD">
      <w:pPr>
        <w:rPr>
          <w:rFonts w:ascii="Times New Roman" w:hAnsi="Times New Roman"/>
          <w:b/>
          <w:sz w:val="24"/>
          <w:szCs w:val="24"/>
        </w:rPr>
      </w:pPr>
      <w:r>
        <w:rPr>
          <w:rFonts w:ascii="Times New Roman" w:hAnsi="Times New Roman"/>
          <w:sz w:val="24"/>
          <w:szCs w:val="24"/>
        </w:rPr>
        <w:br w:type="page"/>
      </w:r>
      <w:r>
        <w:rPr>
          <w:rFonts w:ascii="Times New Roman" w:hAnsi="Times New Roman"/>
          <w:b/>
          <w:sz w:val="24"/>
          <w:szCs w:val="24"/>
        </w:rPr>
        <w:t>B. PROJECT DESIGN</w:t>
      </w:r>
    </w:p>
    <w:p w:rsidR="00F84AFD" w:rsidRDefault="00F84AFD">
      <w:pPr>
        <w:rPr>
          <w:rFonts w:ascii="Times New Roman" w:hAnsi="Times New Roman"/>
          <w:sz w:val="24"/>
          <w:szCs w:val="24"/>
        </w:rPr>
      </w:pPr>
    </w:p>
    <w:p w:rsidR="00F84AFD" w:rsidRDefault="00F84AFD">
      <w:pPr>
        <w:rPr>
          <w:rFonts w:ascii="Times New Roman" w:hAnsi="Times New Roman"/>
          <w:sz w:val="24"/>
          <w:szCs w:val="24"/>
        </w:rPr>
      </w:pPr>
      <w:r>
        <w:rPr>
          <w:rFonts w:ascii="Times New Roman" w:hAnsi="Times New Roman"/>
          <w:sz w:val="24"/>
          <w:szCs w:val="24"/>
        </w:rPr>
        <w:t xml:space="preserve">Provide a description of the methodology, design, and strategies to be used to accomplish the project goals. This section of the proposal is worth a maximum of </w:t>
      </w:r>
      <w:r>
        <w:rPr>
          <w:rFonts w:ascii="Times New Roman" w:hAnsi="Times New Roman"/>
          <w:b/>
          <w:sz w:val="24"/>
          <w:szCs w:val="24"/>
        </w:rPr>
        <w:t>50 points</w:t>
      </w:r>
      <w:r>
        <w:rPr>
          <w:rFonts w:ascii="Times New Roman" w:hAnsi="Times New Roman"/>
          <w:sz w:val="24"/>
          <w:szCs w:val="24"/>
        </w:rPr>
        <w:t>.</w:t>
      </w:r>
    </w:p>
    <w:p w:rsidR="00F84AFD" w:rsidRDefault="00F84AFD">
      <w:pPr>
        <w:rPr>
          <w:rFonts w:ascii="Times New Roman" w:hAnsi="Times New Roman"/>
          <w:sz w:val="24"/>
          <w:szCs w:val="24"/>
        </w:rPr>
      </w:pPr>
    </w:p>
    <w:tbl>
      <w:tblPr>
        <w:tblW w:w="9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2"/>
        <w:gridCol w:w="3222"/>
        <w:gridCol w:w="3222"/>
      </w:tblGrid>
      <w:tr w:rsidR="00F84AFD">
        <w:trPr>
          <w:trHeight w:val="812"/>
        </w:trPr>
        <w:tc>
          <w:tcPr>
            <w:tcW w:w="3222" w:type="dxa"/>
          </w:tcPr>
          <w:p w:rsidR="00F84AFD" w:rsidRDefault="00F84AFD">
            <w:pPr>
              <w:rPr>
                <w:rFonts w:ascii="Times New Roman" w:hAnsi="Times New Roman"/>
                <w:b/>
                <w:sz w:val="24"/>
                <w:szCs w:val="24"/>
              </w:rPr>
            </w:pPr>
            <w:r>
              <w:rPr>
                <w:rFonts w:ascii="Times New Roman" w:hAnsi="Times New Roman"/>
                <w:b/>
                <w:sz w:val="24"/>
                <w:szCs w:val="24"/>
              </w:rPr>
              <w:t>Marginally</w:t>
            </w:r>
          </w:p>
          <w:p w:rsidR="00F84AFD" w:rsidRDefault="00F84AFD">
            <w:pPr>
              <w:rPr>
                <w:rFonts w:ascii="Times New Roman" w:hAnsi="Times New Roman"/>
                <w:b/>
                <w:sz w:val="24"/>
                <w:szCs w:val="24"/>
              </w:rPr>
            </w:pPr>
            <w:r>
              <w:rPr>
                <w:rFonts w:ascii="Times New Roman" w:hAnsi="Times New Roman"/>
                <w:b/>
                <w:sz w:val="24"/>
                <w:szCs w:val="24"/>
              </w:rPr>
              <w:t>comprehensive, lacks</w:t>
            </w:r>
          </w:p>
          <w:p w:rsidR="00F84AFD" w:rsidRDefault="00F84AFD">
            <w:pPr>
              <w:rPr>
                <w:rFonts w:ascii="Times New Roman" w:hAnsi="Times New Roman"/>
                <w:b/>
                <w:sz w:val="24"/>
                <w:szCs w:val="24"/>
              </w:rPr>
            </w:pPr>
            <w:r>
              <w:rPr>
                <w:rFonts w:ascii="Times New Roman" w:hAnsi="Times New Roman"/>
                <w:b/>
                <w:sz w:val="24"/>
                <w:szCs w:val="24"/>
              </w:rPr>
              <w:t>rigor</w:t>
            </w:r>
          </w:p>
        </w:tc>
        <w:tc>
          <w:tcPr>
            <w:tcW w:w="3222" w:type="dxa"/>
          </w:tcPr>
          <w:p w:rsidR="00F84AFD" w:rsidRDefault="00F84AFD">
            <w:pPr>
              <w:rPr>
                <w:rFonts w:ascii="Times New Roman" w:hAnsi="Times New Roman"/>
                <w:b/>
                <w:sz w:val="24"/>
                <w:szCs w:val="24"/>
              </w:rPr>
            </w:pPr>
            <w:r>
              <w:rPr>
                <w:rFonts w:ascii="Times New Roman" w:hAnsi="Times New Roman"/>
                <w:b/>
                <w:sz w:val="24"/>
                <w:szCs w:val="24"/>
              </w:rPr>
              <w:t>Comprehensive,</w:t>
            </w:r>
          </w:p>
          <w:p w:rsidR="00F84AFD" w:rsidRDefault="00F84AFD">
            <w:pPr>
              <w:rPr>
                <w:rFonts w:ascii="Times New Roman" w:hAnsi="Times New Roman"/>
                <w:b/>
                <w:sz w:val="24"/>
                <w:szCs w:val="24"/>
              </w:rPr>
            </w:pPr>
            <w:r>
              <w:rPr>
                <w:rFonts w:ascii="Times New Roman" w:hAnsi="Times New Roman"/>
                <w:b/>
                <w:sz w:val="24"/>
                <w:szCs w:val="24"/>
              </w:rPr>
              <w:t>rigorous</w:t>
            </w:r>
          </w:p>
        </w:tc>
        <w:tc>
          <w:tcPr>
            <w:tcW w:w="3222" w:type="dxa"/>
          </w:tcPr>
          <w:p w:rsidR="00F84AFD" w:rsidRDefault="00F84AFD">
            <w:pPr>
              <w:rPr>
                <w:rFonts w:ascii="Times New Roman" w:hAnsi="Times New Roman"/>
                <w:b/>
                <w:sz w:val="24"/>
                <w:szCs w:val="24"/>
              </w:rPr>
            </w:pPr>
            <w:r>
              <w:rPr>
                <w:rFonts w:ascii="Times New Roman" w:hAnsi="Times New Roman"/>
                <w:b/>
                <w:sz w:val="24"/>
                <w:szCs w:val="24"/>
              </w:rPr>
              <w:t>Exceptionally,</w:t>
            </w:r>
          </w:p>
          <w:p w:rsidR="00F84AFD" w:rsidRDefault="00F84AFD">
            <w:pPr>
              <w:rPr>
                <w:rFonts w:ascii="Times New Roman" w:hAnsi="Times New Roman"/>
                <w:b/>
                <w:sz w:val="24"/>
                <w:szCs w:val="24"/>
              </w:rPr>
            </w:pPr>
            <w:r>
              <w:rPr>
                <w:rFonts w:ascii="Times New Roman" w:hAnsi="Times New Roman"/>
                <w:b/>
                <w:sz w:val="24"/>
                <w:szCs w:val="24"/>
              </w:rPr>
              <w:t>comprehensive and</w:t>
            </w:r>
          </w:p>
          <w:p w:rsidR="00F84AFD" w:rsidRDefault="00F84AFD">
            <w:pPr>
              <w:rPr>
                <w:rFonts w:ascii="Times New Roman" w:hAnsi="Times New Roman"/>
                <w:b/>
                <w:sz w:val="24"/>
                <w:szCs w:val="24"/>
              </w:rPr>
            </w:pPr>
            <w:r>
              <w:rPr>
                <w:rFonts w:ascii="Times New Roman" w:hAnsi="Times New Roman"/>
                <w:b/>
                <w:sz w:val="24"/>
                <w:szCs w:val="24"/>
              </w:rPr>
              <w:t>rigorous</w:t>
            </w:r>
          </w:p>
        </w:tc>
      </w:tr>
      <w:tr w:rsidR="00F84AFD">
        <w:trPr>
          <w:trHeight w:val="2215"/>
        </w:trPr>
        <w:tc>
          <w:tcPr>
            <w:tcW w:w="3222" w:type="dxa"/>
          </w:tcPr>
          <w:p w:rsidR="00F84AFD" w:rsidRDefault="00F84AFD">
            <w:pPr>
              <w:rPr>
                <w:rFonts w:ascii="Times New Roman" w:hAnsi="Times New Roman"/>
                <w:sz w:val="24"/>
                <w:szCs w:val="24"/>
              </w:rPr>
            </w:pPr>
            <w:r>
              <w:rPr>
                <w:rFonts w:ascii="Times New Roman" w:hAnsi="Times New Roman"/>
                <w:sz w:val="24"/>
                <w:szCs w:val="24"/>
              </w:rPr>
              <w:t>The proposal provides:</w:t>
            </w:r>
            <w:r>
              <w:rPr>
                <w:rFonts w:ascii="Times New Roman" w:hAnsi="Times New Roman"/>
                <w:sz w:val="24"/>
                <w:szCs w:val="24"/>
              </w:rPr>
              <w:tab/>
            </w:r>
          </w:p>
          <w:p w:rsidR="00F84AFD" w:rsidRDefault="00F84AFD">
            <w:pPr>
              <w:rPr>
                <w:rFonts w:ascii="Times New Roman" w:hAnsi="Times New Roman"/>
                <w:sz w:val="24"/>
                <w:szCs w:val="24"/>
              </w:rPr>
            </w:pPr>
            <w:r>
              <w:rPr>
                <w:rFonts w:ascii="Times New Roman" w:hAnsi="Times New Roman"/>
                <w:sz w:val="24"/>
                <w:szCs w:val="24"/>
              </w:rPr>
              <w:t>An incomplete plan to establish outreach programs to provide information to middle school and high school students about career opportunities related to health sciences or STEM; and</w:t>
            </w:r>
          </w:p>
        </w:tc>
        <w:tc>
          <w:tcPr>
            <w:tcW w:w="3222" w:type="dxa"/>
          </w:tcPr>
          <w:p w:rsidR="00F84AFD" w:rsidRDefault="00F84AFD">
            <w:pPr>
              <w:rPr>
                <w:rFonts w:ascii="Times New Roman" w:hAnsi="Times New Roman"/>
                <w:sz w:val="24"/>
                <w:szCs w:val="24"/>
              </w:rPr>
            </w:pPr>
            <w:r>
              <w:rPr>
                <w:rFonts w:ascii="Times New Roman" w:hAnsi="Times New Roman"/>
                <w:sz w:val="24"/>
                <w:szCs w:val="24"/>
              </w:rPr>
              <w:t>The proposal provides:</w:t>
            </w:r>
            <w:r>
              <w:rPr>
                <w:rFonts w:ascii="Times New Roman" w:hAnsi="Times New Roman"/>
                <w:sz w:val="24"/>
                <w:szCs w:val="24"/>
              </w:rPr>
              <w:tab/>
            </w:r>
          </w:p>
          <w:p w:rsidR="00F84AFD" w:rsidRDefault="00F84AFD">
            <w:pPr>
              <w:rPr>
                <w:rFonts w:ascii="Times New Roman" w:hAnsi="Times New Roman"/>
                <w:sz w:val="24"/>
                <w:szCs w:val="24"/>
              </w:rPr>
            </w:pPr>
            <w:r>
              <w:rPr>
                <w:rFonts w:ascii="Times New Roman" w:hAnsi="Times New Roman"/>
                <w:sz w:val="24"/>
                <w:szCs w:val="24"/>
              </w:rPr>
              <w:t>A plan to establish outreach programs to provide information to middle school and high school students about career opportunities related to the health sciences or STEM; and</w:t>
            </w:r>
          </w:p>
        </w:tc>
        <w:tc>
          <w:tcPr>
            <w:tcW w:w="3222" w:type="dxa"/>
          </w:tcPr>
          <w:p w:rsidR="00F84AFD" w:rsidRDefault="00F84AFD">
            <w:pPr>
              <w:rPr>
                <w:rFonts w:ascii="Times New Roman" w:hAnsi="Times New Roman"/>
                <w:sz w:val="24"/>
                <w:szCs w:val="24"/>
              </w:rPr>
            </w:pPr>
            <w:r>
              <w:rPr>
                <w:rFonts w:ascii="Times New Roman" w:hAnsi="Times New Roman"/>
                <w:sz w:val="24"/>
                <w:szCs w:val="24"/>
              </w:rPr>
              <w:t>The proposal provides:</w:t>
            </w:r>
            <w:r>
              <w:rPr>
                <w:rFonts w:ascii="Times New Roman" w:hAnsi="Times New Roman"/>
                <w:sz w:val="24"/>
                <w:szCs w:val="24"/>
              </w:rPr>
              <w:tab/>
            </w:r>
          </w:p>
          <w:p w:rsidR="00F84AFD" w:rsidRDefault="00F84AFD">
            <w:pPr>
              <w:rPr>
                <w:rFonts w:ascii="Times New Roman" w:hAnsi="Times New Roman"/>
                <w:sz w:val="24"/>
                <w:szCs w:val="24"/>
              </w:rPr>
            </w:pPr>
            <w:r>
              <w:rPr>
                <w:rFonts w:ascii="Times New Roman" w:hAnsi="Times New Roman"/>
                <w:sz w:val="24"/>
                <w:szCs w:val="24"/>
              </w:rPr>
              <w:t>A detailed and comprehensive plan to establish outreach programs to provide information to middle school and high school students about career opportunities related to health sciences or STEM; and</w:t>
            </w:r>
          </w:p>
        </w:tc>
      </w:tr>
      <w:tr w:rsidR="00F84AFD">
        <w:trPr>
          <w:trHeight w:val="2191"/>
        </w:trPr>
        <w:tc>
          <w:tcPr>
            <w:tcW w:w="3222" w:type="dxa"/>
          </w:tcPr>
          <w:p w:rsidR="00F84AFD" w:rsidRDefault="00F84AFD">
            <w:pPr>
              <w:rPr>
                <w:rFonts w:ascii="Times New Roman" w:hAnsi="Times New Roman"/>
                <w:sz w:val="24"/>
                <w:szCs w:val="24"/>
              </w:rPr>
            </w:pPr>
            <w:r>
              <w:rPr>
                <w:rFonts w:ascii="Times New Roman" w:hAnsi="Times New Roman"/>
                <w:sz w:val="24"/>
                <w:szCs w:val="24"/>
              </w:rPr>
              <w:t>Provides an incomplete plan that will provide the middle college the ability to grant a high school diploma, a certificate or a degree from a community college or state public university, or transferable college credits; and</w:t>
            </w:r>
          </w:p>
        </w:tc>
        <w:tc>
          <w:tcPr>
            <w:tcW w:w="3222" w:type="dxa"/>
          </w:tcPr>
          <w:p w:rsidR="00F84AFD" w:rsidRDefault="00F84AFD">
            <w:pPr>
              <w:rPr>
                <w:rFonts w:ascii="Times New Roman" w:hAnsi="Times New Roman"/>
                <w:sz w:val="24"/>
                <w:szCs w:val="24"/>
              </w:rPr>
            </w:pPr>
            <w:r>
              <w:rPr>
                <w:rFonts w:ascii="Times New Roman" w:hAnsi="Times New Roman"/>
                <w:sz w:val="24"/>
                <w:szCs w:val="24"/>
              </w:rPr>
              <w:t xml:space="preserve">Provides a plan that will provide the middle college the ability to grant a high school diploma, a certificate or a degree form a community college or state public university, or transferable college credits; and </w:t>
            </w:r>
          </w:p>
        </w:tc>
        <w:tc>
          <w:tcPr>
            <w:tcW w:w="3222" w:type="dxa"/>
          </w:tcPr>
          <w:p w:rsidR="00F84AFD" w:rsidRDefault="00F84AFD">
            <w:pPr>
              <w:rPr>
                <w:rFonts w:ascii="Times New Roman" w:hAnsi="Times New Roman"/>
                <w:sz w:val="24"/>
                <w:szCs w:val="24"/>
              </w:rPr>
            </w:pPr>
            <w:r>
              <w:rPr>
                <w:rFonts w:ascii="Times New Roman" w:hAnsi="Times New Roman"/>
                <w:sz w:val="24"/>
                <w:szCs w:val="24"/>
              </w:rPr>
              <w:t>Provides a comprehensive and detailed plan that will provide the middle college the ability to grant a high school diploma, a certificate or a degree from a community college or state public university, or transferable college credits; and</w:t>
            </w:r>
          </w:p>
        </w:tc>
      </w:tr>
      <w:tr w:rsidR="00F84AFD">
        <w:trPr>
          <w:trHeight w:val="1915"/>
        </w:trPr>
        <w:tc>
          <w:tcPr>
            <w:tcW w:w="3222" w:type="dxa"/>
          </w:tcPr>
          <w:p w:rsidR="00F84AFD" w:rsidRDefault="00F84AFD">
            <w:pPr>
              <w:rPr>
                <w:rFonts w:ascii="Times New Roman" w:hAnsi="Times New Roman"/>
                <w:sz w:val="24"/>
                <w:szCs w:val="24"/>
              </w:rPr>
            </w:pPr>
            <w:r>
              <w:rPr>
                <w:rFonts w:ascii="Times New Roman" w:hAnsi="Times New Roman"/>
                <w:sz w:val="24"/>
                <w:szCs w:val="24"/>
              </w:rPr>
              <w:t>Provides a description of the middle college grade structure; and</w:t>
            </w:r>
          </w:p>
        </w:tc>
        <w:tc>
          <w:tcPr>
            <w:tcW w:w="3222" w:type="dxa"/>
          </w:tcPr>
          <w:p w:rsidR="00F84AFD" w:rsidRDefault="00F84AFD">
            <w:pPr>
              <w:rPr>
                <w:rFonts w:ascii="Times New Roman" w:hAnsi="Times New Roman"/>
                <w:sz w:val="24"/>
                <w:szCs w:val="24"/>
              </w:rPr>
            </w:pPr>
            <w:r>
              <w:rPr>
                <w:rFonts w:ascii="Times New Roman" w:hAnsi="Times New Roman"/>
                <w:sz w:val="24"/>
                <w:szCs w:val="24"/>
              </w:rPr>
              <w:t>Provides a detailed plan explaining the middle college grade structure and the rationale for the grade structure; and</w:t>
            </w:r>
          </w:p>
        </w:tc>
        <w:tc>
          <w:tcPr>
            <w:tcW w:w="3222" w:type="dxa"/>
          </w:tcPr>
          <w:p w:rsidR="00F84AFD" w:rsidRDefault="00F84AFD">
            <w:pPr>
              <w:rPr>
                <w:rFonts w:ascii="Times New Roman" w:hAnsi="Times New Roman"/>
                <w:sz w:val="24"/>
                <w:szCs w:val="24"/>
              </w:rPr>
            </w:pPr>
            <w:r>
              <w:rPr>
                <w:rFonts w:ascii="Times New Roman" w:hAnsi="Times New Roman"/>
                <w:sz w:val="24"/>
                <w:szCs w:val="24"/>
              </w:rPr>
              <w:t>Provides a detailed and comprehensive plan explaining the middle college grade structure, the rationale for the grade structure and supporting research validating the design; and</w:t>
            </w:r>
          </w:p>
        </w:tc>
      </w:tr>
      <w:tr w:rsidR="00F84AFD">
        <w:trPr>
          <w:trHeight w:val="2742"/>
        </w:trPr>
        <w:tc>
          <w:tcPr>
            <w:tcW w:w="3222" w:type="dxa"/>
          </w:tcPr>
          <w:p w:rsidR="00F84AFD" w:rsidRDefault="00F84AFD">
            <w:pPr>
              <w:rPr>
                <w:rFonts w:ascii="Times New Roman" w:hAnsi="Times New Roman"/>
                <w:sz w:val="24"/>
                <w:szCs w:val="24"/>
              </w:rPr>
            </w:pPr>
            <w:r>
              <w:rPr>
                <w:rFonts w:ascii="Times New Roman" w:hAnsi="Times New Roman"/>
                <w:sz w:val="24"/>
                <w:szCs w:val="24"/>
              </w:rPr>
              <w:t>Provides an incomplete plan to implement a teaching location on, or partially on a college campus, a hospital site or other entity site (employer facility) for the integration of a middle college for the purposes of career development in the health sciences or STEM; and</w:t>
            </w:r>
          </w:p>
        </w:tc>
        <w:tc>
          <w:tcPr>
            <w:tcW w:w="3222" w:type="dxa"/>
          </w:tcPr>
          <w:p w:rsidR="00F84AFD" w:rsidRDefault="00F84AFD">
            <w:pPr>
              <w:rPr>
                <w:rFonts w:ascii="Times New Roman" w:hAnsi="Times New Roman"/>
                <w:sz w:val="24"/>
                <w:szCs w:val="24"/>
              </w:rPr>
            </w:pPr>
            <w:r>
              <w:rPr>
                <w:rFonts w:ascii="Times New Roman" w:hAnsi="Times New Roman"/>
                <w:sz w:val="24"/>
                <w:szCs w:val="24"/>
              </w:rPr>
              <w:t>Provides a detailed plan to implement a teaching location on, or partially on a college campus, a hospital site or other entity site (employer facility) for the integration of a middle college for the purposes of career development in the health sciences or STEM; and</w:t>
            </w:r>
          </w:p>
        </w:tc>
        <w:tc>
          <w:tcPr>
            <w:tcW w:w="3222" w:type="dxa"/>
          </w:tcPr>
          <w:p w:rsidR="00F84AFD" w:rsidRDefault="00F84AFD">
            <w:pPr>
              <w:rPr>
                <w:rFonts w:ascii="Times New Roman" w:hAnsi="Times New Roman"/>
                <w:sz w:val="24"/>
                <w:szCs w:val="24"/>
              </w:rPr>
            </w:pPr>
            <w:r>
              <w:rPr>
                <w:rFonts w:ascii="Times New Roman" w:hAnsi="Times New Roman"/>
                <w:sz w:val="24"/>
                <w:szCs w:val="24"/>
              </w:rPr>
              <w:t>Provides a detailed and comprehensive plan to implement a teaching location on, or partially on a college campus, a hospital site or other entity site (employer facility) for the integration of a middle college for the purposes of career development in the health sciences or STEM; and</w:t>
            </w:r>
          </w:p>
        </w:tc>
      </w:tr>
      <w:tr w:rsidR="00F84AFD">
        <w:trPr>
          <w:trHeight w:val="276"/>
        </w:trPr>
        <w:tc>
          <w:tcPr>
            <w:tcW w:w="3222" w:type="dxa"/>
          </w:tcPr>
          <w:p w:rsidR="00F84AFD" w:rsidRDefault="00F84AFD">
            <w:pPr>
              <w:rPr>
                <w:rFonts w:ascii="Times New Roman" w:hAnsi="Times New Roman"/>
                <w:sz w:val="24"/>
                <w:szCs w:val="24"/>
              </w:rPr>
            </w:pPr>
            <w:r>
              <w:rPr>
                <w:rFonts w:ascii="Times New Roman" w:hAnsi="Times New Roman"/>
                <w:sz w:val="24"/>
                <w:szCs w:val="24"/>
              </w:rPr>
              <w:t>Provides a plan for the academic structure and the staffing of the middle college to ensure only highly qualified teachers will be employed; and</w:t>
            </w:r>
          </w:p>
        </w:tc>
        <w:tc>
          <w:tcPr>
            <w:tcW w:w="3222" w:type="dxa"/>
          </w:tcPr>
          <w:p w:rsidR="00F84AFD" w:rsidRDefault="00F84AFD">
            <w:pPr>
              <w:rPr>
                <w:rFonts w:ascii="Times New Roman" w:hAnsi="Times New Roman"/>
                <w:sz w:val="24"/>
                <w:szCs w:val="24"/>
              </w:rPr>
            </w:pPr>
            <w:r>
              <w:rPr>
                <w:rFonts w:ascii="Times New Roman" w:hAnsi="Times New Roman"/>
                <w:sz w:val="24"/>
                <w:szCs w:val="24"/>
              </w:rPr>
              <w:t>Provides a detailed description of the academic structure and staffing of the middle college to ensure only highly qualified teachers will be employed; and</w:t>
            </w:r>
          </w:p>
        </w:tc>
        <w:tc>
          <w:tcPr>
            <w:tcW w:w="3222" w:type="dxa"/>
          </w:tcPr>
          <w:p w:rsidR="00F84AFD" w:rsidRDefault="00F84AFD">
            <w:pPr>
              <w:rPr>
                <w:rFonts w:ascii="Times New Roman" w:hAnsi="Times New Roman"/>
                <w:sz w:val="24"/>
                <w:szCs w:val="24"/>
              </w:rPr>
            </w:pPr>
            <w:r>
              <w:rPr>
                <w:rFonts w:ascii="Times New Roman" w:hAnsi="Times New Roman"/>
                <w:sz w:val="24"/>
                <w:szCs w:val="24"/>
              </w:rPr>
              <w:t>Provides a comprehensive and detailed description of the academic structure and the staffing of the middle college to ensure only highly qualified teachers will be employed; and</w:t>
            </w:r>
          </w:p>
          <w:p w:rsidR="00F84AFD" w:rsidRDefault="00F84AFD">
            <w:pPr>
              <w:rPr>
                <w:rFonts w:ascii="Times New Roman" w:hAnsi="Times New Roman"/>
                <w:sz w:val="24"/>
                <w:szCs w:val="24"/>
              </w:rPr>
            </w:pPr>
          </w:p>
        </w:tc>
      </w:tr>
      <w:tr w:rsidR="00F84AFD">
        <w:trPr>
          <w:trHeight w:val="276"/>
        </w:trPr>
        <w:tc>
          <w:tcPr>
            <w:tcW w:w="3222" w:type="dxa"/>
          </w:tcPr>
          <w:p w:rsidR="00F84AFD" w:rsidRDefault="00F84AFD">
            <w:pPr>
              <w:rPr>
                <w:rFonts w:ascii="Times New Roman" w:hAnsi="Times New Roman"/>
                <w:sz w:val="24"/>
                <w:szCs w:val="24"/>
              </w:rPr>
            </w:pPr>
            <w:r>
              <w:rPr>
                <w:rFonts w:ascii="Times New Roman" w:hAnsi="Times New Roman"/>
                <w:sz w:val="24"/>
                <w:szCs w:val="24"/>
              </w:rPr>
              <w:t>Provides a plan of professional development activities that will transition traditional high school personnel to the middle college concept; and</w:t>
            </w:r>
          </w:p>
        </w:tc>
        <w:tc>
          <w:tcPr>
            <w:tcW w:w="3222" w:type="dxa"/>
          </w:tcPr>
          <w:p w:rsidR="00F84AFD" w:rsidRDefault="00F84AFD">
            <w:pPr>
              <w:rPr>
                <w:rFonts w:ascii="Times New Roman" w:hAnsi="Times New Roman"/>
                <w:sz w:val="24"/>
                <w:szCs w:val="24"/>
              </w:rPr>
            </w:pPr>
            <w:r>
              <w:rPr>
                <w:rFonts w:ascii="Times New Roman" w:hAnsi="Times New Roman"/>
                <w:sz w:val="24"/>
                <w:szCs w:val="24"/>
              </w:rPr>
              <w:t>Provides a detailed plan and schedule of professional development activities that will transition traditional high school personnel to the middle college concept; and</w:t>
            </w:r>
          </w:p>
        </w:tc>
        <w:tc>
          <w:tcPr>
            <w:tcW w:w="3222" w:type="dxa"/>
          </w:tcPr>
          <w:p w:rsidR="00F84AFD" w:rsidRDefault="00F84AFD">
            <w:pPr>
              <w:rPr>
                <w:rFonts w:ascii="Times New Roman" w:hAnsi="Times New Roman"/>
                <w:sz w:val="24"/>
                <w:szCs w:val="24"/>
              </w:rPr>
            </w:pPr>
            <w:r>
              <w:rPr>
                <w:rFonts w:ascii="Times New Roman" w:hAnsi="Times New Roman"/>
                <w:sz w:val="24"/>
                <w:szCs w:val="24"/>
              </w:rPr>
              <w:t xml:space="preserve">Provides a comprehensive and detailed plan and schedule of </w:t>
            </w:r>
          </w:p>
          <w:p w:rsidR="00F84AFD" w:rsidRDefault="00F84AFD">
            <w:pPr>
              <w:rPr>
                <w:rFonts w:ascii="Times New Roman" w:hAnsi="Times New Roman"/>
                <w:sz w:val="24"/>
                <w:szCs w:val="24"/>
              </w:rPr>
            </w:pPr>
            <w:r>
              <w:rPr>
                <w:rFonts w:ascii="Times New Roman" w:hAnsi="Times New Roman"/>
                <w:sz w:val="24"/>
                <w:szCs w:val="24"/>
              </w:rPr>
              <w:t>professional development activities that will transition traditional high school personnel to the middle college concept; and</w:t>
            </w:r>
          </w:p>
        </w:tc>
      </w:tr>
      <w:tr w:rsidR="00F84AFD">
        <w:trPr>
          <w:trHeight w:val="276"/>
        </w:trPr>
        <w:tc>
          <w:tcPr>
            <w:tcW w:w="3222" w:type="dxa"/>
          </w:tcPr>
          <w:p w:rsidR="00F84AFD" w:rsidRDefault="00F84AFD">
            <w:pPr>
              <w:rPr>
                <w:rFonts w:ascii="Times New Roman" w:hAnsi="Times New Roman"/>
                <w:sz w:val="24"/>
                <w:szCs w:val="24"/>
              </w:rPr>
            </w:pPr>
            <w:r>
              <w:rPr>
                <w:rFonts w:ascii="Times New Roman" w:hAnsi="Times New Roman"/>
                <w:sz w:val="24"/>
                <w:szCs w:val="24"/>
              </w:rPr>
              <w:t>Provides a description of how the middle college will integrate student services and academic calendar in the organization of the community college/state university or other entity (employer facility); and</w:t>
            </w:r>
          </w:p>
        </w:tc>
        <w:tc>
          <w:tcPr>
            <w:tcW w:w="3222" w:type="dxa"/>
          </w:tcPr>
          <w:p w:rsidR="00F84AFD" w:rsidRDefault="00F84AFD">
            <w:pPr>
              <w:rPr>
                <w:rFonts w:ascii="Times New Roman" w:hAnsi="Times New Roman"/>
                <w:sz w:val="24"/>
                <w:szCs w:val="24"/>
              </w:rPr>
            </w:pPr>
            <w:r>
              <w:rPr>
                <w:rFonts w:ascii="Times New Roman" w:hAnsi="Times New Roman"/>
                <w:sz w:val="24"/>
                <w:szCs w:val="24"/>
              </w:rPr>
              <w:t>Provides a detailed description of how the middle college will integrate student services and academic calendar in the organization of the community college/state university or other entity (employer facility); and</w:t>
            </w:r>
          </w:p>
        </w:tc>
        <w:tc>
          <w:tcPr>
            <w:tcW w:w="3222" w:type="dxa"/>
          </w:tcPr>
          <w:p w:rsidR="00F84AFD" w:rsidRDefault="00F84AFD">
            <w:pPr>
              <w:rPr>
                <w:rFonts w:ascii="Times New Roman" w:hAnsi="Times New Roman"/>
                <w:sz w:val="24"/>
                <w:szCs w:val="24"/>
              </w:rPr>
            </w:pPr>
            <w:r>
              <w:rPr>
                <w:rFonts w:ascii="Times New Roman" w:hAnsi="Times New Roman"/>
                <w:sz w:val="24"/>
                <w:szCs w:val="24"/>
              </w:rPr>
              <w:t>Provides a comprehensive and detailed description of how the middle college will integrate student services and academic calendar in the organization of the community college/state university or other entity (employer facility); and</w:t>
            </w:r>
          </w:p>
        </w:tc>
      </w:tr>
      <w:tr w:rsidR="00F84AFD">
        <w:trPr>
          <w:trHeight w:val="276"/>
        </w:trPr>
        <w:tc>
          <w:tcPr>
            <w:tcW w:w="3222" w:type="dxa"/>
          </w:tcPr>
          <w:p w:rsidR="00F84AFD" w:rsidRDefault="00F84AFD">
            <w:pPr>
              <w:rPr>
                <w:rFonts w:ascii="Times New Roman" w:hAnsi="Times New Roman"/>
                <w:sz w:val="24"/>
                <w:szCs w:val="24"/>
              </w:rPr>
            </w:pPr>
            <w:r>
              <w:rPr>
                <w:rFonts w:ascii="Times New Roman" w:hAnsi="Times New Roman"/>
                <w:sz w:val="24"/>
                <w:szCs w:val="24"/>
              </w:rPr>
              <w:t>Provides a plan to create a curriculum that will include rotations or internships for pupils to observe on-site careers in the health sciences or STEM occupations; and</w:t>
            </w:r>
          </w:p>
        </w:tc>
        <w:tc>
          <w:tcPr>
            <w:tcW w:w="3222" w:type="dxa"/>
          </w:tcPr>
          <w:p w:rsidR="00F84AFD" w:rsidRDefault="00F84AFD">
            <w:pPr>
              <w:rPr>
                <w:rFonts w:ascii="Times New Roman" w:hAnsi="Times New Roman"/>
                <w:sz w:val="24"/>
                <w:szCs w:val="24"/>
              </w:rPr>
            </w:pPr>
            <w:r>
              <w:rPr>
                <w:rFonts w:ascii="Times New Roman" w:hAnsi="Times New Roman"/>
                <w:sz w:val="24"/>
                <w:szCs w:val="24"/>
              </w:rPr>
              <w:t>Provides a plan to create a curriculum characterized by collaborative, project based interdisciplinary curricula that will include rotations or internships for pupils to observe on-site careers in the health sciences or STEM occupations; and</w:t>
            </w:r>
          </w:p>
        </w:tc>
        <w:tc>
          <w:tcPr>
            <w:tcW w:w="3222" w:type="dxa"/>
          </w:tcPr>
          <w:p w:rsidR="00F84AFD" w:rsidRDefault="00F84AFD">
            <w:pPr>
              <w:rPr>
                <w:rFonts w:ascii="Times New Roman" w:hAnsi="Times New Roman"/>
                <w:sz w:val="24"/>
                <w:szCs w:val="24"/>
              </w:rPr>
            </w:pPr>
            <w:r>
              <w:rPr>
                <w:rFonts w:ascii="Times New Roman" w:hAnsi="Times New Roman"/>
                <w:sz w:val="24"/>
                <w:szCs w:val="24"/>
              </w:rPr>
              <w:t>Provides a comprehensive and detailed plan to create a curriculum characterized by collaborative, project based interdisciplinary curricula that will include rotations or internships for pupils to observe on-site careers in the health sciences or STEM occupations; and</w:t>
            </w:r>
          </w:p>
        </w:tc>
      </w:tr>
      <w:tr w:rsidR="00F84AFD">
        <w:trPr>
          <w:trHeight w:val="276"/>
        </w:trPr>
        <w:tc>
          <w:tcPr>
            <w:tcW w:w="3222" w:type="dxa"/>
          </w:tcPr>
          <w:p w:rsidR="00F84AFD" w:rsidRDefault="00F84AFD">
            <w:pPr>
              <w:rPr>
                <w:rFonts w:ascii="Times New Roman" w:hAnsi="Times New Roman"/>
                <w:sz w:val="24"/>
                <w:szCs w:val="24"/>
              </w:rPr>
            </w:pPr>
            <w:r>
              <w:rPr>
                <w:rFonts w:ascii="Times New Roman" w:hAnsi="Times New Roman"/>
                <w:sz w:val="24"/>
                <w:szCs w:val="24"/>
              </w:rPr>
              <w:t>Provide a plan to establish an Educational Development Plan for each pupil enrolled; and</w:t>
            </w:r>
          </w:p>
        </w:tc>
        <w:tc>
          <w:tcPr>
            <w:tcW w:w="3222" w:type="dxa"/>
          </w:tcPr>
          <w:p w:rsidR="00F84AFD" w:rsidRDefault="00F84AFD">
            <w:pPr>
              <w:rPr>
                <w:rFonts w:ascii="Times New Roman" w:hAnsi="Times New Roman"/>
                <w:sz w:val="24"/>
                <w:szCs w:val="24"/>
              </w:rPr>
            </w:pPr>
            <w:r>
              <w:rPr>
                <w:rFonts w:ascii="Times New Roman" w:hAnsi="Times New Roman"/>
                <w:sz w:val="24"/>
                <w:szCs w:val="24"/>
              </w:rPr>
              <w:t>Provide a plan to establish an Educational Development Plan for each pupil enrolled that will be reviewed at least once each semester; and</w:t>
            </w:r>
          </w:p>
        </w:tc>
        <w:tc>
          <w:tcPr>
            <w:tcW w:w="3222" w:type="dxa"/>
          </w:tcPr>
          <w:p w:rsidR="00F84AFD" w:rsidRDefault="00F84AFD">
            <w:pPr>
              <w:rPr>
                <w:rFonts w:ascii="Times New Roman" w:hAnsi="Times New Roman"/>
                <w:sz w:val="24"/>
                <w:szCs w:val="24"/>
              </w:rPr>
            </w:pPr>
            <w:r>
              <w:rPr>
                <w:rFonts w:ascii="Times New Roman" w:hAnsi="Times New Roman"/>
                <w:sz w:val="24"/>
                <w:szCs w:val="24"/>
              </w:rPr>
              <w:t>Provides a comprehensive plan to establish an Educational Development Plan for each pupil enrolled that will be reviewed at least once each semester; and</w:t>
            </w:r>
          </w:p>
        </w:tc>
      </w:tr>
      <w:tr w:rsidR="00F84AFD">
        <w:trPr>
          <w:trHeight w:val="276"/>
        </w:trPr>
        <w:tc>
          <w:tcPr>
            <w:tcW w:w="3222" w:type="dxa"/>
          </w:tcPr>
          <w:p w:rsidR="00F84AFD" w:rsidRDefault="00F84AFD">
            <w:pPr>
              <w:rPr>
                <w:rFonts w:ascii="Times New Roman" w:hAnsi="Times New Roman"/>
                <w:sz w:val="24"/>
                <w:szCs w:val="24"/>
              </w:rPr>
            </w:pPr>
            <w:r>
              <w:rPr>
                <w:rFonts w:ascii="Times New Roman" w:hAnsi="Times New Roman"/>
                <w:sz w:val="24"/>
                <w:szCs w:val="24"/>
              </w:rPr>
              <w:t>Provides a plan to measure student outcomes by multiple assessments; and</w:t>
            </w:r>
          </w:p>
        </w:tc>
        <w:tc>
          <w:tcPr>
            <w:tcW w:w="3222" w:type="dxa"/>
          </w:tcPr>
          <w:p w:rsidR="00F84AFD" w:rsidRDefault="00F84AFD">
            <w:pPr>
              <w:rPr>
                <w:rFonts w:ascii="Times New Roman" w:hAnsi="Times New Roman"/>
                <w:sz w:val="24"/>
                <w:szCs w:val="24"/>
              </w:rPr>
            </w:pPr>
            <w:r>
              <w:rPr>
                <w:rFonts w:ascii="Times New Roman" w:hAnsi="Times New Roman"/>
                <w:sz w:val="24"/>
                <w:szCs w:val="24"/>
              </w:rPr>
              <w:t>Provides a plan to measure student outcomes by multiple assessments including performance-based assessments, teacher/mentor observations, and portfolios; and</w:t>
            </w:r>
          </w:p>
        </w:tc>
        <w:tc>
          <w:tcPr>
            <w:tcW w:w="3222" w:type="dxa"/>
          </w:tcPr>
          <w:p w:rsidR="00F84AFD" w:rsidRDefault="00F84AFD">
            <w:pPr>
              <w:rPr>
                <w:rFonts w:ascii="Times New Roman" w:hAnsi="Times New Roman"/>
                <w:sz w:val="24"/>
                <w:szCs w:val="24"/>
              </w:rPr>
            </w:pPr>
            <w:r>
              <w:rPr>
                <w:rFonts w:ascii="Times New Roman" w:hAnsi="Times New Roman"/>
                <w:sz w:val="24"/>
                <w:szCs w:val="24"/>
              </w:rPr>
              <w:t>Provides a comprehensive and detailed plan to measure student outcomes by multiple assessments including performance-based assessments, teacher/mentor observations and portfolios; and</w:t>
            </w:r>
          </w:p>
        </w:tc>
      </w:tr>
      <w:tr w:rsidR="00F84AFD">
        <w:trPr>
          <w:trHeight w:val="276"/>
        </w:trPr>
        <w:tc>
          <w:tcPr>
            <w:tcW w:w="3222" w:type="dxa"/>
          </w:tcPr>
          <w:p w:rsidR="00F84AFD" w:rsidRDefault="00F84AFD">
            <w:pPr>
              <w:rPr>
                <w:rFonts w:ascii="Times New Roman" w:hAnsi="Times New Roman"/>
                <w:sz w:val="24"/>
                <w:szCs w:val="24"/>
              </w:rPr>
            </w:pPr>
            <w:r>
              <w:rPr>
                <w:rFonts w:ascii="Times New Roman" w:hAnsi="Times New Roman"/>
                <w:sz w:val="24"/>
                <w:szCs w:val="24"/>
              </w:rPr>
              <w:t>Provides no plan for parent and student communication</w:t>
            </w:r>
          </w:p>
        </w:tc>
        <w:tc>
          <w:tcPr>
            <w:tcW w:w="3222" w:type="dxa"/>
          </w:tcPr>
          <w:p w:rsidR="00F84AFD" w:rsidRDefault="00F84AFD">
            <w:pPr>
              <w:rPr>
                <w:rFonts w:ascii="Times New Roman" w:hAnsi="Times New Roman"/>
                <w:sz w:val="24"/>
                <w:szCs w:val="24"/>
              </w:rPr>
            </w:pPr>
            <w:r>
              <w:rPr>
                <w:rFonts w:ascii="Times New Roman" w:hAnsi="Times New Roman"/>
                <w:sz w:val="24"/>
                <w:szCs w:val="24"/>
              </w:rPr>
              <w:t>Provides a parent and student communication plan to inform parents and students of academic achievements and school activities.</w:t>
            </w:r>
          </w:p>
        </w:tc>
        <w:tc>
          <w:tcPr>
            <w:tcW w:w="3222" w:type="dxa"/>
          </w:tcPr>
          <w:p w:rsidR="00F84AFD" w:rsidRDefault="00F84AFD">
            <w:pPr>
              <w:rPr>
                <w:rFonts w:ascii="Times New Roman" w:hAnsi="Times New Roman"/>
                <w:sz w:val="24"/>
                <w:szCs w:val="24"/>
              </w:rPr>
            </w:pPr>
            <w:r>
              <w:rPr>
                <w:rFonts w:ascii="Times New Roman" w:hAnsi="Times New Roman"/>
                <w:sz w:val="24"/>
                <w:szCs w:val="24"/>
              </w:rPr>
              <w:t>Provides a comprehensive and detailed parent and student communication plan to inform parents and students of academic achievement and participation in school activities.</w:t>
            </w:r>
          </w:p>
        </w:tc>
      </w:tr>
    </w:tbl>
    <w:p w:rsidR="00F84AFD" w:rsidRDefault="00F84AFD">
      <w:pPr>
        <w:rPr>
          <w:rFonts w:ascii="Times New Roman" w:hAnsi="Times New Roman"/>
          <w:sz w:val="24"/>
          <w:szCs w:val="24"/>
        </w:rPr>
      </w:pPr>
    </w:p>
    <w:p w:rsidR="00F84AFD" w:rsidRDefault="00F84AFD">
      <w:pPr>
        <w:rPr>
          <w:rFonts w:ascii="Times New Roman" w:hAnsi="Times New Roman"/>
          <w:sz w:val="24"/>
          <w:szCs w:val="24"/>
        </w:rPr>
      </w:pPr>
    </w:p>
    <w:p w:rsidR="00F84AFD" w:rsidRDefault="00F84AFD">
      <w:pPr>
        <w:rPr>
          <w:rFonts w:ascii="Times New Roman" w:hAnsi="Times New Roman"/>
          <w:b/>
          <w:sz w:val="24"/>
          <w:szCs w:val="24"/>
        </w:rPr>
      </w:pPr>
    </w:p>
    <w:p w:rsidR="00F84AFD" w:rsidRDefault="00F84AFD">
      <w:pPr>
        <w:rPr>
          <w:rFonts w:ascii="Times New Roman" w:hAnsi="Times New Roman"/>
          <w:b/>
          <w:sz w:val="24"/>
          <w:szCs w:val="24"/>
        </w:rPr>
      </w:pPr>
    </w:p>
    <w:p w:rsidR="00F84AFD" w:rsidRDefault="00F84AFD">
      <w:pPr>
        <w:rPr>
          <w:rFonts w:ascii="Times New Roman" w:hAnsi="Times New Roman"/>
          <w:sz w:val="24"/>
          <w:szCs w:val="24"/>
        </w:rPr>
      </w:pPr>
      <w:r>
        <w:rPr>
          <w:rFonts w:ascii="Times New Roman" w:hAnsi="Times New Roman"/>
          <w:b/>
          <w:sz w:val="24"/>
          <w:szCs w:val="24"/>
        </w:rPr>
        <w:t>C. PROJECT LEADERSHIP</w:t>
      </w:r>
    </w:p>
    <w:p w:rsidR="00F84AFD" w:rsidRDefault="00F84AFD">
      <w:pPr>
        <w:rPr>
          <w:rFonts w:ascii="Times New Roman" w:hAnsi="Times New Roman"/>
          <w:sz w:val="24"/>
          <w:szCs w:val="24"/>
        </w:rPr>
      </w:pPr>
    </w:p>
    <w:p w:rsidR="00F84AFD" w:rsidRDefault="00F84AFD">
      <w:pPr>
        <w:rPr>
          <w:rFonts w:ascii="Times New Roman" w:hAnsi="Times New Roman"/>
          <w:sz w:val="24"/>
          <w:szCs w:val="24"/>
        </w:rPr>
      </w:pPr>
      <w:r>
        <w:rPr>
          <w:rFonts w:ascii="Times New Roman" w:hAnsi="Times New Roman"/>
          <w:sz w:val="24"/>
          <w:szCs w:val="24"/>
        </w:rPr>
        <w:t xml:space="preserve">Provide a description of the key personnel, their responsibilities, and a project plan related to the completion of project goals. This section of the proposal is worth a maximum of </w:t>
      </w:r>
      <w:r>
        <w:rPr>
          <w:rFonts w:ascii="Times New Roman" w:hAnsi="Times New Roman"/>
          <w:b/>
          <w:sz w:val="24"/>
          <w:szCs w:val="24"/>
        </w:rPr>
        <w:t>10 points</w:t>
      </w:r>
      <w:r>
        <w:rPr>
          <w:rFonts w:ascii="Times New Roman" w:hAnsi="Times New Roman"/>
          <w:sz w:val="24"/>
          <w:szCs w:val="24"/>
        </w:rPr>
        <w:t>.</w:t>
      </w:r>
    </w:p>
    <w:p w:rsidR="00F84AFD" w:rsidRDefault="00F84AFD">
      <w:pP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2"/>
        <w:gridCol w:w="3192"/>
        <w:gridCol w:w="3192"/>
      </w:tblGrid>
      <w:tr w:rsidR="00F84AFD">
        <w:tc>
          <w:tcPr>
            <w:tcW w:w="3192" w:type="dxa"/>
          </w:tcPr>
          <w:p w:rsidR="00F84AFD" w:rsidRDefault="00F84AFD">
            <w:pPr>
              <w:rPr>
                <w:rFonts w:ascii="Times New Roman" w:hAnsi="Times New Roman"/>
                <w:sz w:val="24"/>
                <w:szCs w:val="24"/>
              </w:rPr>
            </w:pPr>
            <w:r>
              <w:rPr>
                <w:rFonts w:ascii="Times New Roman" w:hAnsi="Times New Roman"/>
                <w:sz w:val="24"/>
                <w:szCs w:val="24"/>
              </w:rPr>
              <w:t>Marginally comprehensive, lacks rigor</w:t>
            </w:r>
          </w:p>
        </w:tc>
        <w:tc>
          <w:tcPr>
            <w:tcW w:w="3192" w:type="dxa"/>
          </w:tcPr>
          <w:p w:rsidR="00F84AFD" w:rsidRDefault="00F84AFD">
            <w:pPr>
              <w:rPr>
                <w:rFonts w:ascii="Times New Roman" w:hAnsi="Times New Roman"/>
                <w:sz w:val="24"/>
                <w:szCs w:val="24"/>
              </w:rPr>
            </w:pPr>
            <w:r>
              <w:rPr>
                <w:rFonts w:ascii="Times New Roman" w:hAnsi="Times New Roman"/>
                <w:sz w:val="24"/>
                <w:szCs w:val="24"/>
              </w:rPr>
              <w:t>Comprehensive, rigorous</w:t>
            </w:r>
          </w:p>
        </w:tc>
        <w:tc>
          <w:tcPr>
            <w:tcW w:w="3192" w:type="dxa"/>
          </w:tcPr>
          <w:p w:rsidR="00F84AFD" w:rsidRDefault="00F84AFD">
            <w:pPr>
              <w:rPr>
                <w:rFonts w:ascii="Times New Roman" w:hAnsi="Times New Roman"/>
                <w:sz w:val="24"/>
                <w:szCs w:val="24"/>
              </w:rPr>
            </w:pPr>
            <w:r>
              <w:rPr>
                <w:rFonts w:ascii="Times New Roman" w:hAnsi="Times New Roman"/>
                <w:sz w:val="24"/>
                <w:szCs w:val="24"/>
              </w:rPr>
              <w:t>Exceptionally comprehensive and rigorous</w:t>
            </w:r>
          </w:p>
        </w:tc>
      </w:tr>
      <w:tr w:rsidR="00F84AFD">
        <w:tc>
          <w:tcPr>
            <w:tcW w:w="3192" w:type="dxa"/>
          </w:tcPr>
          <w:p w:rsidR="00F84AFD" w:rsidRDefault="00F84AFD">
            <w:pPr>
              <w:rPr>
                <w:rFonts w:ascii="Times New Roman" w:hAnsi="Times New Roman"/>
                <w:sz w:val="24"/>
                <w:szCs w:val="24"/>
              </w:rPr>
            </w:pPr>
            <w:r>
              <w:rPr>
                <w:rFonts w:ascii="Times New Roman" w:hAnsi="Times New Roman"/>
                <w:sz w:val="24"/>
                <w:szCs w:val="24"/>
              </w:rPr>
              <w:t>The proposal:</w:t>
            </w:r>
          </w:p>
          <w:p w:rsidR="00F84AFD" w:rsidRDefault="00F84AFD">
            <w:pPr>
              <w:rPr>
                <w:rFonts w:ascii="Times New Roman" w:hAnsi="Times New Roman"/>
                <w:sz w:val="24"/>
                <w:szCs w:val="24"/>
              </w:rPr>
            </w:pPr>
            <w:r>
              <w:rPr>
                <w:rFonts w:ascii="Times New Roman" w:hAnsi="Times New Roman"/>
                <w:sz w:val="24"/>
                <w:szCs w:val="24"/>
              </w:rPr>
              <w:t>Identifies key personnel but lacks specificity of project responsibilities and timelines for project activities.</w:t>
            </w:r>
          </w:p>
        </w:tc>
        <w:tc>
          <w:tcPr>
            <w:tcW w:w="3192" w:type="dxa"/>
          </w:tcPr>
          <w:p w:rsidR="00F84AFD" w:rsidRDefault="00F84AFD">
            <w:pPr>
              <w:rPr>
                <w:rFonts w:ascii="Times New Roman" w:hAnsi="Times New Roman"/>
                <w:sz w:val="24"/>
                <w:szCs w:val="24"/>
              </w:rPr>
            </w:pPr>
            <w:r>
              <w:rPr>
                <w:rFonts w:ascii="Times New Roman" w:hAnsi="Times New Roman"/>
                <w:sz w:val="24"/>
                <w:szCs w:val="24"/>
              </w:rPr>
              <w:t>The proposal:</w:t>
            </w:r>
          </w:p>
          <w:p w:rsidR="00F84AFD" w:rsidRDefault="00F84AFD">
            <w:pPr>
              <w:rPr>
                <w:rFonts w:ascii="Times New Roman" w:hAnsi="Times New Roman"/>
                <w:sz w:val="24"/>
                <w:szCs w:val="24"/>
              </w:rPr>
            </w:pPr>
            <w:r>
              <w:rPr>
                <w:rFonts w:ascii="Times New Roman" w:hAnsi="Times New Roman"/>
                <w:sz w:val="24"/>
                <w:szCs w:val="24"/>
              </w:rPr>
              <w:t>Identifies key personnel, their project responsibilities, and the amount of time assigned to the project; and</w:t>
            </w:r>
          </w:p>
        </w:tc>
        <w:tc>
          <w:tcPr>
            <w:tcW w:w="3192" w:type="dxa"/>
          </w:tcPr>
          <w:p w:rsidR="00F84AFD" w:rsidRDefault="00F84AFD">
            <w:pPr>
              <w:rPr>
                <w:rFonts w:ascii="Times New Roman" w:hAnsi="Times New Roman"/>
                <w:sz w:val="24"/>
                <w:szCs w:val="24"/>
              </w:rPr>
            </w:pPr>
            <w:r>
              <w:rPr>
                <w:rFonts w:ascii="Times New Roman" w:hAnsi="Times New Roman"/>
                <w:sz w:val="24"/>
                <w:szCs w:val="24"/>
              </w:rPr>
              <w:t>The proposal:</w:t>
            </w:r>
          </w:p>
          <w:p w:rsidR="00F84AFD" w:rsidRDefault="00F84AFD">
            <w:pPr>
              <w:rPr>
                <w:rFonts w:ascii="Times New Roman" w:hAnsi="Times New Roman"/>
                <w:sz w:val="24"/>
                <w:szCs w:val="24"/>
              </w:rPr>
            </w:pPr>
            <w:r>
              <w:rPr>
                <w:rFonts w:ascii="Times New Roman" w:hAnsi="Times New Roman"/>
                <w:sz w:val="24"/>
                <w:szCs w:val="24"/>
              </w:rPr>
              <w:t>Provides a chart identifying key personnel such as principal, counselor(s), college liaison, or employer representative, project responsibilities, percentage of time devoted to the project and a timeline for completion of activities; and</w:t>
            </w:r>
          </w:p>
        </w:tc>
      </w:tr>
      <w:tr w:rsidR="00F84AFD">
        <w:tc>
          <w:tcPr>
            <w:tcW w:w="3192" w:type="dxa"/>
          </w:tcPr>
          <w:p w:rsidR="00F84AFD" w:rsidRDefault="00F84AFD">
            <w:pPr>
              <w:rPr>
                <w:rFonts w:ascii="Times New Roman" w:hAnsi="Times New Roman"/>
                <w:sz w:val="24"/>
                <w:szCs w:val="24"/>
              </w:rPr>
            </w:pPr>
            <w:r>
              <w:rPr>
                <w:rFonts w:ascii="Times New Roman" w:hAnsi="Times New Roman"/>
                <w:sz w:val="24"/>
                <w:szCs w:val="24"/>
              </w:rPr>
              <w:t>Provides no management plan.</w:t>
            </w:r>
          </w:p>
        </w:tc>
        <w:tc>
          <w:tcPr>
            <w:tcW w:w="3192" w:type="dxa"/>
          </w:tcPr>
          <w:p w:rsidR="00F84AFD" w:rsidRDefault="00F84AFD">
            <w:pPr>
              <w:rPr>
                <w:rFonts w:ascii="Times New Roman" w:hAnsi="Times New Roman"/>
                <w:sz w:val="24"/>
                <w:szCs w:val="24"/>
              </w:rPr>
            </w:pPr>
            <w:r>
              <w:rPr>
                <w:rFonts w:ascii="Times New Roman" w:hAnsi="Times New Roman"/>
                <w:sz w:val="24"/>
                <w:szCs w:val="24"/>
              </w:rPr>
              <w:t>Provides a description of a project management design but without clear lines of authority or the oversight necessary to complete the project goals.</w:t>
            </w:r>
          </w:p>
        </w:tc>
        <w:tc>
          <w:tcPr>
            <w:tcW w:w="3192" w:type="dxa"/>
          </w:tcPr>
          <w:p w:rsidR="00F84AFD" w:rsidRDefault="00F84AFD">
            <w:pPr>
              <w:rPr>
                <w:rFonts w:ascii="Times New Roman" w:hAnsi="Times New Roman"/>
                <w:sz w:val="24"/>
                <w:szCs w:val="24"/>
              </w:rPr>
            </w:pPr>
            <w:r>
              <w:rPr>
                <w:rFonts w:ascii="Times New Roman" w:hAnsi="Times New Roman"/>
                <w:sz w:val="24"/>
                <w:szCs w:val="24"/>
              </w:rPr>
              <w:t>Provides a description of a comprehensive project management design with clear lines of authority and the oversight necessary to complete project goals.</w:t>
            </w:r>
          </w:p>
        </w:tc>
      </w:tr>
    </w:tbl>
    <w:p w:rsidR="00F84AFD" w:rsidRDefault="00F84AFD">
      <w:pPr>
        <w:rPr>
          <w:rFonts w:ascii="Times New Roman" w:hAnsi="Times New Roman"/>
          <w:sz w:val="24"/>
          <w:szCs w:val="24"/>
        </w:rPr>
      </w:pPr>
    </w:p>
    <w:p w:rsidR="00F84AFD" w:rsidRDefault="00F84AFD">
      <w:pPr>
        <w:rPr>
          <w:rFonts w:ascii="Times New Roman" w:hAnsi="Times New Roman"/>
          <w:b/>
          <w:sz w:val="24"/>
          <w:szCs w:val="24"/>
        </w:rPr>
      </w:pPr>
    </w:p>
    <w:p w:rsidR="00F84AFD" w:rsidRDefault="00F84AFD">
      <w:pPr>
        <w:rPr>
          <w:rFonts w:ascii="Times New Roman" w:hAnsi="Times New Roman"/>
          <w:b/>
          <w:sz w:val="24"/>
          <w:szCs w:val="24"/>
        </w:rPr>
      </w:pPr>
      <w:r>
        <w:rPr>
          <w:rFonts w:ascii="Times New Roman" w:hAnsi="Times New Roman"/>
          <w:b/>
          <w:sz w:val="24"/>
          <w:szCs w:val="24"/>
        </w:rPr>
        <w:t>D. PROJECT EVALUATION</w:t>
      </w:r>
    </w:p>
    <w:p w:rsidR="00F84AFD" w:rsidRDefault="00F84AFD">
      <w:pPr>
        <w:rPr>
          <w:rFonts w:ascii="Times New Roman" w:hAnsi="Times New Roman"/>
          <w:sz w:val="24"/>
          <w:szCs w:val="24"/>
        </w:rPr>
      </w:pPr>
    </w:p>
    <w:p w:rsidR="00F84AFD" w:rsidRDefault="00F84AFD">
      <w:pPr>
        <w:rPr>
          <w:rFonts w:ascii="Times New Roman" w:hAnsi="Times New Roman"/>
          <w:sz w:val="24"/>
          <w:szCs w:val="24"/>
        </w:rPr>
      </w:pPr>
      <w:r>
        <w:rPr>
          <w:rFonts w:ascii="Times New Roman" w:hAnsi="Times New Roman"/>
          <w:sz w:val="24"/>
          <w:szCs w:val="24"/>
        </w:rPr>
        <w:t xml:space="preserve">Provide a description of the evaluation design, including the specific methodologies, and measurements that will be used to provide lessons learned and to identify areas of improvement. This section of the proposal is worth a maximum of </w:t>
      </w:r>
      <w:r>
        <w:rPr>
          <w:rFonts w:ascii="Times New Roman" w:hAnsi="Times New Roman"/>
          <w:b/>
          <w:sz w:val="24"/>
          <w:szCs w:val="24"/>
        </w:rPr>
        <w:t>10 points</w:t>
      </w:r>
      <w:r>
        <w:rPr>
          <w:rFonts w:ascii="Times New Roman" w:hAnsi="Times New Roman"/>
          <w:sz w:val="24"/>
          <w:szCs w:val="24"/>
        </w:rPr>
        <w:t>.</w:t>
      </w:r>
    </w:p>
    <w:p w:rsidR="00F84AFD" w:rsidRDefault="00F84AFD">
      <w:pP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2"/>
        <w:gridCol w:w="3192"/>
        <w:gridCol w:w="3192"/>
      </w:tblGrid>
      <w:tr w:rsidR="00F84AFD">
        <w:tc>
          <w:tcPr>
            <w:tcW w:w="3192" w:type="dxa"/>
          </w:tcPr>
          <w:p w:rsidR="00F84AFD" w:rsidRDefault="00F84AFD">
            <w:pPr>
              <w:rPr>
                <w:rFonts w:ascii="Times New Roman" w:hAnsi="Times New Roman"/>
                <w:sz w:val="24"/>
                <w:szCs w:val="24"/>
              </w:rPr>
            </w:pPr>
            <w:r>
              <w:rPr>
                <w:rFonts w:ascii="Times New Roman" w:hAnsi="Times New Roman"/>
                <w:sz w:val="24"/>
                <w:szCs w:val="24"/>
              </w:rPr>
              <w:t>Marginally comprehensive, lacks rigor</w:t>
            </w:r>
          </w:p>
        </w:tc>
        <w:tc>
          <w:tcPr>
            <w:tcW w:w="3192" w:type="dxa"/>
          </w:tcPr>
          <w:p w:rsidR="00F84AFD" w:rsidRDefault="00F84AFD">
            <w:pPr>
              <w:rPr>
                <w:rFonts w:ascii="Times New Roman" w:hAnsi="Times New Roman"/>
                <w:sz w:val="24"/>
                <w:szCs w:val="24"/>
              </w:rPr>
            </w:pPr>
            <w:r>
              <w:rPr>
                <w:rFonts w:ascii="Times New Roman" w:hAnsi="Times New Roman"/>
                <w:sz w:val="24"/>
                <w:szCs w:val="24"/>
              </w:rPr>
              <w:t>Comprehensive, rigorous</w:t>
            </w:r>
          </w:p>
        </w:tc>
        <w:tc>
          <w:tcPr>
            <w:tcW w:w="3192" w:type="dxa"/>
          </w:tcPr>
          <w:p w:rsidR="00F84AFD" w:rsidRDefault="00F84AFD">
            <w:pPr>
              <w:rPr>
                <w:rFonts w:ascii="Times New Roman" w:hAnsi="Times New Roman"/>
                <w:sz w:val="24"/>
                <w:szCs w:val="24"/>
              </w:rPr>
            </w:pPr>
            <w:r>
              <w:rPr>
                <w:rFonts w:ascii="Times New Roman" w:hAnsi="Times New Roman"/>
                <w:sz w:val="24"/>
                <w:szCs w:val="24"/>
              </w:rPr>
              <w:t>Exceptionally comprehensive and rigorous</w:t>
            </w:r>
          </w:p>
        </w:tc>
      </w:tr>
      <w:tr w:rsidR="00F84AFD">
        <w:tc>
          <w:tcPr>
            <w:tcW w:w="3192" w:type="dxa"/>
          </w:tcPr>
          <w:p w:rsidR="00F84AFD" w:rsidRDefault="00F84AFD">
            <w:pPr>
              <w:rPr>
                <w:rFonts w:ascii="Times New Roman" w:hAnsi="Times New Roman"/>
                <w:sz w:val="24"/>
                <w:szCs w:val="24"/>
              </w:rPr>
            </w:pPr>
            <w:r>
              <w:rPr>
                <w:rFonts w:ascii="Times New Roman" w:hAnsi="Times New Roman"/>
                <w:sz w:val="24"/>
                <w:szCs w:val="24"/>
              </w:rPr>
              <w:t>The proposal:</w:t>
            </w:r>
          </w:p>
          <w:p w:rsidR="00F84AFD" w:rsidRDefault="00F84AFD">
            <w:pPr>
              <w:rPr>
                <w:rFonts w:ascii="Times New Roman" w:hAnsi="Times New Roman"/>
                <w:sz w:val="24"/>
                <w:szCs w:val="24"/>
              </w:rPr>
            </w:pPr>
            <w:r>
              <w:rPr>
                <w:rFonts w:ascii="Times New Roman" w:hAnsi="Times New Roman"/>
                <w:sz w:val="24"/>
                <w:szCs w:val="24"/>
              </w:rPr>
              <w:t xml:space="preserve">Identifies an evaluation design but does not provide a description of specific methods that will be used; and </w:t>
            </w:r>
          </w:p>
        </w:tc>
        <w:tc>
          <w:tcPr>
            <w:tcW w:w="3192" w:type="dxa"/>
          </w:tcPr>
          <w:p w:rsidR="00F84AFD" w:rsidRDefault="00F84AFD">
            <w:pPr>
              <w:rPr>
                <w:rFonts w:ascii="Times New Roman" w:hAnsi="Times New Roman"/>
                <w:sz w:val="24"/>
                <w:szCs w:val="24"/>
              </w:rPr>
            </w:pPr>
            <w:r>
              <w:rPr>
                <w:rFonts w:ascii="Times New Roman" w:hAnsi="Times New Roman"/>
                <w:sz w:val="24"/>
                <w:szCs w:val="24"/>
              </w:rPr>
              <w:t>The proposal:</w:t>
            </w:r>
          </w:p>
          <w:p w:rsidR="00F84AFD" w:rsidRDefault="00F84AFD">
            <w:pPr>
              <w:rPr>
                <w:rFonts w:ascii="Times New Roman" w:hAnsi="Times New Roman"/>
                <w:sz w:val="24"/>
                <w:szCs w:val="24"/>
              </w:rPr>
            </w:pPr>
            <w:r>
              <w:rPr>
                <w:rFonts w:ascii="Times New Roman" w:hAnsi="Times New Roman"/>
                <w:sz w:val="24"/>
                <w:szCs w:val="24"/>
              </w:rPr>
              <w:t>Identifies a limited evaluation design with some methods and instruments that will be used; and</w:t>
            </w:r>
          </w:p>
        </w:tc>
        <w:tc>
          <w:tcPr>
            <w:tcW w:w="3192" w:type="dxa"/>
          </w:tcPr>
          <w:p w:rsidR="00F84AFD" w:rsidRDefault="00F84AFD">
            <w:pPr>
              <w:rPr>
                <w:rFonts w:ascii="Times New Roman" w:hAnsi="Times New Roman"/>
                <w:sz w:val="24"/>
                <w:szCs w:val="24"/>
              </w:rPr>
            </w:pPr>
            <w:r>
              <w:rPr>
                <w:rFonts w:ascii="Times New Roman" w:hAnsi="Times New Roman"/>
                <w:sz w:val="24"/>
                <w:szCs w:val="24"/>
              </w:rPr>
              <w:t>The proposal:</w:t>
            </w:r>
          </w:p>
          <w:p w:rsidR="00F84AFD" w:rsidRDefault="00F84AFD">
            <w:pPr>
              <w:rPr>
                <w:rFonts w:ascii="Times New Roman" w:hAnsi="Times New Roman"/>
                <w:sz w:val="24"/>
                <w:szCs w:val="24"/>
              </w:rPr>
            </w:pPr>
            <w:r>
              <w:rPr>
                <w:rFonts w:ascii="Times New Roman" w:hAnsi="Times New Roman"/>
                <w:sz w:val="24"/>
                <w:szCs w:val="24"/>
              </w:rPr>
              <w:t>Identifies a comprehensive evaluation design to include the individual responsible for the program evaluation and specific methods and instruments that will be used; and</w:t>
            </w:r>
          </w:p>
        </w:tc>
      </w:tr>
      <w:tr w:rsidR="00F84AFD">
        <w:tc>
          <w:tcPr>
            <w:tcW w:w="3192" w:type="dxa"/>
          </w:tcPr>
          <w:p w:rsidR="00F84AFD" w:rsidRDefault="00F84AFD">
            <w:pPr>
              <w:rPr>
                <w:rFonts w:ascii="Times New Roman" w:hAnsi="Times New Roman"/>
                <w:sz w:val="24"/>
                <w:szCs w:val="24"/>
              </w:rPr>
            </w:pPr>
            <w:r>
              <w:rPr>
                <w:rFonts w:ascii="Times New Roman" w:hAnsi="Times New Roman"/>
                <w:sz w:val="24"/>
                <w:szCs w:val="24"/>
              </w:rPr>
              <w:t>Provides no plan for feedback</w:t>
            </w:r>
          </w:p>
        </w:tc>
        <w:tc>
          <w:tcPr>
            <w:tcW w:w="3192" w:type="dxa"/>
          </w:tcPr>
          <w:p w:rsidR="00F84AFD" w:rsidRDefault="00F84AFD">
            <w:pPr>
              <w:rPr>
                <w:rFonts w:ascii="Times New Roman" w:hAnsi="Times New Roman"/>
                <w:sz w:val="24"/>
                <w:szCs w:val="24"/>
              </w:rPr>
            </w:pPr>
            <w:r>
              <w:rPr>
                <w:rFonts w:ascii="Times New Roman" w:hAnsi="Times New Roman"/>
                <w:sz w:val="24"/>
                <w:szCs w:val="24"/>
              </w:rPr>
              <w:t>Provides an acceptable description of the ongoing feedback process that will promote program implementation.</w:t>
            </w:r>
          </w:p>
        </w:tc>
        <w:tc>
          <w:tcPr>
            <w:tcW w:w="3192" w:type="dxa"/>
          </w:tcPr>
          <w:p w:rsidR="00F84AFD" w:rsidRDefault="00F84AFD">
            <w:pPr>
              <w:rPr>
                <w:rFonts w:ascii="Times New Roman" w:hAnsi="Times New Roman"/>
                <w:sz w:val="24"/>
                <w:szCs w:val="24"/>
              </w:rPr>
            </w:pPr>
            <w:r>
              <w:rPr>
                <w:rFonts w:ascii="Times New Roman" w:hAnsi="Times New Roman"/>
                <w:sz w:val="24"/>
                <w:szCs w:val="24"/>
              </w:rPr>
              <w:t>Provides a comprehensive description of an ongoing feedback process that will promote program implementation.</w:t>
            </w:r>
          </w:p>
        </w:tc>
      </w:tr>
    </w:tbl>
    <w:p w:rsidR="00F84AFD" w:rsidRDefault="00F84AFD">
      <w:pPr>
        <w:rPr>
          <w:rFonts w:ascii="Times New Roman" w:hAnsi="Times New Roman"/>
          <w:sz w:val="24"/>
          <w:szCs w:val="24"/>
        </w:rPr>
      </w:pPr>
    </w:p>
    <w:p w:rsidR="00F84AFD" w:rsidRDefault="00F84AFD">
      <w:pPr>
        <w:rPr>
          <w:rFonts w:ascii="Times New Roman" w:hAnsi="Times New Roman"/>
          <w:sz w:val="24"/>
          <w:szCs w:val="24"/>
        </w:rPr>
      </w:pPr>
    </w:p>
    <w:p w:rsidR="00F84AFD" w:rsidRDefault="00F84AFD">
      <w:pPr>
        <w:rPr>
          <w:rFonts w:ascii="Times New Roman" w:hAnsi="Times New Roman"/>
          <w:b/>
          <w:sz w:val="24"/>
          <w:szCs w:val="24"/>
        </w:rPr>
      </w:pPr>
      <w:r>
        <w:rPr>
          <w:rFonts w:ascii="Times New Roman" w:hAnsi="Times New Roman"/>
          <w:b/>
          <w:sz w:val="24"/>
          <w:szCs w:val="24"/>
        </w:rPr>
        <w:t>E. PROJECT BUDGET</w:t>
      </w:r>
    </w:p>
    <w:p w:rsidR="00F84AFD" w:rsidRDefault="00F84AFD">
      <w:pPr>
        <w:rPr>
          <w:rFonts w:ascii="Times New Roman" w:hAnsi="Times New Roman"/>
          <w:sz w:val="24"/>
          <w:szCs w:val="24"/>
        </w:rPr>
      </w:pPr>
    </w:p>
    <w:p w:rsidR="00F84AFD" w:rsidRDefault="00F84AFD">
      <w:pPr>
        <w:rPr>
          <w:rFonts w:ascii="Times New Roman" w:hAnsi="Times New Roman"/>
          <w:sz w:val="24"/>
          <w:szCs w:val="24"/>
        </w:rPr>
      </w:pPr>
      <w:r>
        <w:rPr>
          <w:rFonts w:ascii="Times New Roman" w:hAnsi="Times New Roman"/>
          <w:sz w:val="24"/>
          <w:szCs w:val="24"/>
        </w:rPr>
        <w:t xml:space="preserve">Provide a detailed project budget that includes salaries and/or stipends for all participants to be funded with the grant funds and a detailed description of other resources required for project completion. This section of the proposal is worth a maximum of </w:t>
      </w:r>
      <w:r>
        <w:rPr>
          <w:rFonts w:ascii="Times New Roman" w:hAnsi="Times New Roman"/>
          <w:b/>
          <w:sz w:val="24"/>
          <w:szCs w:val="24"/>
        </w:rPr>
        <w:t>10 points</w:t>
      </w:r>
      <w:r>
        <w:rPr>
          <w:rFonts w:ascii="Times New Roman" w:hAnsi="Times New Roman"/>
          <w:sz w:val="24"/>
          <w:szCs w:val="24"/>
        </w:rPr>
        <w:t>.</w:t>
      </w:r>
    </w:p>
    <w:p w:rsidR="00F84AFD" w:rsidRDefault="00F84AFD">
      <w:pP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2"/>
        <w:gridCol w:w="3192"/>
        <w:gridCol w:w="3192"/>
      </w:tblGrid>
      <w:tr w:rsidR="00F84AFD">
        <w:tc>
          <w:tcPr>
            <w:tcW w:w="3192" w:type="dxa"/>
          </w:tcPr>
          <w:p w:rsidR="00F84AFD" w:rsidRDefault="00F84AFD">
            <w:pPr>
              <w:rPr>
                <w:rFonts w:ascii="Times New Roman" w:hAnsi="Times New Roman"/>
                <w:sz w:val="24"/>
                <w:szCs w:val="24"/>
              </w:rPr>
            </w:pPr>
            <w:r>
              <w:rPr>
                <w:rFonts w:ascii="Times New Roman" w:hAnsi="Times New Roman"/>
                <w:sz w:val="24"/>
                <w:szCs w:val="24"/>
              </w:rPr>
              <w:t>Marginally comprehensive, lacks rigor</w:t>
            </w:r>
          </w:p>
        </w:tc>
        <w:tc>
          <w:tcPr>
            <w:tcW w:w="3192" w:type="dxa"/>
          </w:tcPr>
          <w:p w:rsidR="00F84AFD" w:rsidRDefault="00F84AFD">
            <w:pPr>
              <w:rPr>
                <w:rFonts w:ascii="Times New Roman" w:hAnsi="Times New Roman"/>
                <w:sz w:val="24"/>
                <w:szCs w:val="24"/>
              </w:rPr>
            </w:pPr>
            <w:r>
              <w:rPr>
                <w:rFonts w:ascii="Times New Roman" w:hAnsi="Times New Roman"/>
                <w:sz w:val="24"/>
                <w:szCs w:val="24"/>
              </w:rPr>
              <w:t>Comprehensive, rigorous</w:t>
            </w:r>
          </w:p>
        </w:tc>
        <w:tc>
          <w:tcPr>
            <w:tcW w:w="3192" w:type="dxa"/>
          </w:tcPr>
          <w:p w:rsidR="00F84AFD" w:rsidRDefault="00F84AFD">
            <w:pPr>
              <w:rPr>
                <w:rFonts w:ascii="Times New Roman" w:hAnsi="Times New Roman"/>
                <w:sz w:val="24"/>
                <w:szCs w:val="24"/>
              </w:rPr>
            </w:pPr>
            <w:r>
              <w:rPr>
                <w:rFonts w:ascii="Times New Roman" w:hAnsi="Times New Roman"/>
                <w:sz w:val="24"/>
                <w:szCs w:val="24"/>
              </w:rPr>
              <w:t>Exceptionally comprehensive and rigorous</w:t>
            </w:r>
          </w:p>
        </w:tc>
      </w:tr>
      <w:tr w:rsidR="00F84AFD">
        <w:tc>
          <w:tcPr>
            <w:tcW w:w="3192" w:type="dxa"/>
          </w:tcPr>
          <w:p w:rsidR="00F84AFD" w:rsidRDefault="00F84AFD">
            <w:pPr>
              <w:rPr>
                <w:rFonts w:ascii="Times New Roman" w:hAnsi="Times New Roman"/>
                <w:sz w:val="24"/>
                <w:szCs w:val="24"/>
              </w:rPr>
            </w:pPr>
            <w:r>
              <w:rPr>
                <w:rFonts w:ascii="Times New Roman" w:hAnsi="Times New Roman"/>
                <w:sz w:val="24"/>
                <w:szCs w:val="24"/>
              </w:rPr>
              <w:t>The budget:</w:t>
            </w:r>
          </w:p>
          <w:p w:rsidR="00F84AFD" w:rsidRDefault="00F84AFD">
            <w:pPr>
              <w:rPr>
                <w:rFonts w:ascii="Times New Roman" w:hAnsi="Times New Roman"/>
                <w:sz w:val="24"/>
                <w:szCs w:val="24"/>
              </w:rPr>
            </w:pPr>
            <w:r>
              <w:rPr>
                <w:rFonts w:ascii="Times New Roman" w:hAnsi="Times New Roman"/>
                <w:sz w:val="24"/>
                <w:szCs w:val="24"/>
              </w:rPr>
              <w:t>Is limited in scope and does not provide a detailed plan of how grant funds will be expended.</w:t>
            </w:r>
          </w:p>
        </w:tc>
        <w:tc>
          <w:tcPr>
            <w:tcW w:w="3192" w:type="dxa"/>
          </w:tcPr>
          <w:p w:rsidR="00F84AFD" w:rsidRDefault="00F84AFD">
            <w:pPr>
              <w:rPr>
                <w:rFonts w:ascii="Times New Roman" w:hAnsi="Times New Roman"/>
                <w:sz w:val="24"/>
                <w:szCs w:val="24"/>
              </w:rPr>
            </w:pPr>
            <w:r>
              <w:rPr>
                <w:rFonts w:ascii="Times New Roman" w:hAnsi="Times New Roman"/>
                <w:sz w:val="24"/>
                <w:szCs w:val="24"/>
              </w:rPr>
              <w:t>The budget:</w:t>
            </w:r>
          </w:p>
          <w:p w:rsidR="00F84AFD" w:rsidRDefault="00F84AFD">
            <w:pPr>
              <w:rPr>
                <w:rFonts w:ascii="Times New Roman" w:hAnsi="Times New Roman"/>
                <w:sz w:val="24"/>
                <w:szCs w:val="24"/>
              </w:rPr>
            </w:pPr>
            <w:r>
              <w:rPr>
                <w:rFonts w:ascii="Times New Roman" w:hAnsi="Times New Roman"/>
                <w:sz w:val="24"/>
                <w:szCs w:val="24"/>
              </w:rPr>
              <w:t>Is cost effective, complete and provides information on salaries, all forms of compensation, travel, equipment, and other expenditures.</w:t>
            </w:r>
          </w:p>
        </w:tc>
        <w:tc>
          <w:tcPr>
            <w:tcW w:w="3192" w:type="dxa"/>
          </w:tcPr>
          <w:p w:rsidR="00F84AFD" w:rsidRDefault="00F84AFD">
            <w:pPr>
              <w:rPr>
                <w:rFonts w:ascii="Times New Roman" w:hAnsi="Times New Roman"/>
                <w:sz w:val="24"/>
                <w:szCs w:val="24"/>
              </w:rPr>
            </w:pPr>
            <w:r>
              <w:rPr>
                <w:rFonts w:ascii="Times New Roman" w:hAnsi="Times New Roman"/>
                <w:sz w:val="24"/>
                <w:szCs w:val="24"/>
              </w:rPr>
              <w:t>The budget:</w:t>
            </w:r>
          </w:p>
          <w:p w:rsidR="00F84AFD" w:rsidRDefault="00F84AFD">
            <w:pPr>
              <w:rPr>
                <w:rFonts w:ascii="Times New Roman" w:hAnsi="Times New Roman"/>
                <w:sz w:val="24"/>
                <w:szCs w:val="24"/>
              </w:rPr>
            </w:pPr>
            <w:r>
              <w:rPr>
                <w:rFonts w:ascii="Times New Roman" w:hAnsi="Times New Roman"/>
                <w:sz w:val="24"/>
                <w:szCs w:val="24"/>
              </w:rPr>
              <w:t>Is cost effective to support the project and shows a clear and detailed relationship between budget items, project objectives, and anticipated results; and provides detailed budget information on project participants’ salaries, all forms of compensation, travel, equipment and other expenditures.</w:t>
            </w:r>
          </w:p>
        </w:tc>
      </w:tr>
    </w:tbl>
    <w:p w:rsidR="00F84AFD" w:rsidRDefault="00F84AFD">
      <w:pPr>
        <w:rPr>
          <w:rFonts w:ascii="Times New Roman" w:hAnsi="Times New Roman"/>
          <w:sz w:val="24"/>
          <w:szCs w:val="24"/>
        </w:rPr>
      </w:pPr>
    </w:p>
    <w:p w:rsidR="00F84AFD" w:rsidRDefault="00F84AFD">
      <w:pPr>
        <w:rPr>
          <w:rFonts w:ascii="Times New Roman" w:hAnsi="Times New Roman"/>
          <w:b/>
          <w:sz w:val="24"/>
          <w:szCs w:val="24"/>
        </w:rPr>
      </w:pPr>
    </w:p>
    <w:p w:rsidR="00F84AFD" w:rsidRDefault="00F84AFD">
      <w:pPr>
        <w:rPr>
          <w:rFonts w:ascii="Times New Roman" w:hAnsi="Times New Roman"/>
          <w:b/>
          <w:sz w:val="24"/>
          <w:szCs w:val="24"/>
        </w:rPr>
      </w:pPr>
      <w:r>
        <w:rPr>
          <w:rFonts w:ascii="Times New Roman" w:hAnsi="Times New Roman"/>
          <w:b/>
          <w:sz w:val="24"/>
          <w:szCs w:val="24"/>
        </w:rPr>
        <w:t>F. QUALIFICATION OF KEY PERSONNEL</w:t>
      </w:r>
    </w:p>
    <w:p w:rsidR="00F84AFD" w:rsidRDefault="00F84AFD">
      <w:pPr>
        <w:rPr>
          <w:rFonts w:ascii="Times New Roman" w:hAnsi="Times New Roman"/>
          <w:sz w:val="24"/>
          <w:szCs w:val="24"/>
        </w:rPr>
      </w:pPr>
    </w:p>
    <w:p w:rsidR="00F84AFD" w:rsidRDefault="00F84AFD">
      <w:pPr>
        <w:rPr>
          <w:rFonts w:ascii="Times New Roman" w:hAnsi="Times New Roman"/>
          <w:sz w:val="24"/>
          <w:szCs w:val="24"/>
        </w:rPr>
      </w:pPr>
      <w:r>
        <w:rPr>
          <w:rFonts w:ascii="Times New Roman" w:hAnsi="Times New Roman"/>
          <w:sz w:val="24"/>
          <w:szCs w:val="24"/>
        </w:rPr>
        <w:t xml:space="preserve">Provide a proposal for the project director and the key personnel who will comprise the core grant team. A review of each application will be made to determine whether the qualifications of key personnel are appropriate. This section of the proposal is worth a maximum of </w:t>
      </w:r>
      <w:r>
        <w:rPr>
          <w:rFonts w:ascii="Times New Roman" w:hAnsi="Times New Roman"/>
          <w:b/>
          <w:sz w:val="24"/>
          <w:szCs w:val="24"/>
        </w:rPr>
        <w:t>10 points</w:t>
      </w:r>
      <w:r>
        <w:rPr>
          <w:rFonts w:ascii="Times New Roman" w:hAnsi="Times New Roman"/>
          <w:sz w:val="24"/>
          <w:szCs w:val="24"/>
        </w:rPr>
        <w:t>.</w:t>
      </w:r>
    </w:p>
    <w:p w:rsidR="00F84AFD" w:rsidRDefault="00F84AFD">
      <w:pP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2"/>
        <w:gridCol w:w="3192"/>
        <w:gridCol w:w="3192"/>
      </w:tblGrid>
      <w:tr w:rsidR="00F84AFD">
        <w:tc>
          <w:tcPr>
            <w:tcW w:w="3192" w:type="dxa"/>
          </w:tcPr>
          <w:p w:rsidR="00F84AFD" w:rsidRDefault="00F84AFD">
            <w:pPr>
              <w:rPr>
                <w:rFonts w:ascii="Times New Roman" w:hAnsi="Times New Roman"/>
                <w:sz w:val="24"/>
                <w:szCs w:val="24"/>
              </w:rPr>
            </w:pPr>
            <w:r>
              <w:rPr>
                <w:rFonts w:ascii="Times New Roman" w:hAnsi="Times New Roman"/>
                <w:sz w:val="24"/>
                <w:szCs w:val="24"/>
              </w:rPr>
              <w:t>Marginally comprehensive, lacks rigor</w:t>
            </w:r>
          </w:p>
        </w:tc>
        <w:tc>
          <w:tcPr>
            <w:tcW w:w="3192" w:type="dxa"/>
          </w:tcPr>
          <w:p w:rsidR="00F84AFD" w:rsidRDefault="00F84AFD">
            <w:pPr>
              <w:rPr>
                <w:rFonts w:ascii="Times New Roman" w:hAnsi="Times New Roman"/>
                <w:sz w:val="24"/>
                <w:szCs w:val="24"/>
              </w:rPr>
            </w:pPr>
            <w:r>
              <w:rPr>
                <w:rFonts w:ascii="Times New Roman" w:hAnsi="Times New Roman"/>
                <w:sz w:val="24"/>
                <w:szCs w:val="24"/>
              </w:rPr>
              <w:t>Comprehensive rigorous</w:t>
            </w:r>
          </w:p>
        </w:tc>
        <w:tc>
          <w:tcPr>
            <w:tcW w:w="3192" w:type="dxa"/>
          </w:tcPr>
          <w:p w:rsidR="00F84AFD" w:rsidRDefault="00F84AFD">
            <w:pPr>
              <w:rPr>
                <w:rFonts w:ascii="Times New Roman" w:hAnsi="Times New Roman"/>
                <w:sz w:val="24"/>
                <w:szCs w:val="24"/>
              </w:rPr>
            </w:pPr>
            <w:r>
              <w:rPr>
                <w:rFonts w:ascii="Times New Roman" w:hAnsi="Times New Roman"/>
                <w:sz w:val="24"/>
                <w:szCs w:val="24"/>
              </w:rPr>
              <w:t>Exceptionally comprehensive and rigorous</w:t>
            </w:r>
          </w:p>
        </w:tc>
      </w:tr>
      <w:tr w:rsidR="00F84AFD">
        <w:tc>
          <w:tcPr>
            <w:tcW w:w="3192" w:type="dxa"/>
          </w:tcPr>
          <w:p w:rsidR="00F84AFD" w:rsidRDefault="00F84AFD">
            <w:pPr>
              <w:rPr>
                <w:rFonts w:ascii="Times New Roman" w:hAnsi="Times New Roman"/>
                <w:sz w:val="24"/>
                <w:szCs w:val="24"/>
              </w:rPr>
            </w:pPr>
            <w:r>
              <w:rPr>
                <w:rFonts w:ascii="Times New Roman" w:hAnsi="Times New Roman"/>
                <w:sz w:val="24"/>
                <w:szCs w:val="24"/>
              </w:rPr>
              <w:t>The proposal:</w:t>
            </w:r>
          </w:p>
          <w:p w:rsidR="00F84AFD" w:rsidRDefault="00F84AFD">
            <w:pPr>
              <w:rPr>
                <w:rFonts w:ascii="Times New Roman" w:hAnsi="Times New Roman"/>
                <w:sz w:val="24"/>
                <w:szCs w:val="24"/>
              </w:rPr>
            </w:pPr>
            <w:r>
              <w:rPr>
                <w:rFonts w:ascii="Times New Roman" w:hAnsi="Times New Roman"/>
                <w:sz w:val="24"/>
                <w:szCs w:val="24"/>
              </w:rPr>
              <w:t>Provides marginal evidence of the qualifications and experiences of the project director and other key personnel to assure completion of the project.</w:t>
            </w:r>
          </w:p>
        </w:tc>
        <w:tc>
          <w:tcPr>
            <w:tcW w:w="3192" w:type="dxa"/>
          </w:tcPr>
          <w:p w:rsidR="00F84AFD" w:rsidRDefault="00F84AFD">
            <w:pPr>
              <w:rPr>
                <w:rFonts w:ascii="Times New Roman" w:hAnsi="Times New Roman"/>
                <w:sz w:val="24"/>
                <w:szCs w:val="24"/>
              </w:rPr>
            </w:pPr>
            <w:r>
              <w:rPr>
                <w:rFonts w:ascii="Times New Roman" w:hAnsi="Times New Roman"/>
                <w:sz w:val="24"/>
                <w:szCs w:val="24"/>
              </w:rPr>
              <w:t>The proposal:</w:t>
            </w:r>
          </w:p>
          <w:p w:rsidR="00F84AFD" w:rsidRDefault="00F84AFD">
            <w:pPr>
              <w:rPr>
                <w:rFonts w:ascii="Times New Roman" w:hAnsi="Times New Roman"/>
                <w:sz w:val="24"/>
                <w:szCs w:val="24"/>
              </w:rPr>
            </w:pPr>
            <w:r>
              <w:rPr>
                <w:rFonts w:ascii="Times New Roman" w:hAnsi="Times New Roman"/>
                <w:sz w:val="24"/>
                <w:szCs w:val="24"/>
              </w:rPr>
              <w:t>Provides evidence that the project director and other grant participants are qualified to assure the completion of the project and attainment of the goals and demonstrates an awareness of the need for dedicated time to the project for personnel.</w:t>
            </w:r>
          </w:p>
        </w:tc>
        <w:tc>
          <w:tcPr>
            <w:tcW w:w="3192" w:type="dxa"/>
          </w:tcPr>
          <w:p w:rsidR="00F84AFD" w:rsidRDefault="00F84AFD">
            <w:pPr>
              <w:rPr>
                <w:rFonts w:ascii="Times New Roman" w:hAnsi="Times New Roman"/>
                <w:sz w:val="24"/>
                <w:szCs w:val="24"/>
              </w:rPr>
            </w:pPr>
            <w:r>
              <w:rPr>
                <w:rFonts w:ascii="Times New Roman" w:hAnsi="Times New Roman"/>
                <w:sz w:val="24"/>
                <w:szCs w:val="24"/>
              </w:rPr>
              <w:t>The proposal:</w:t>
            </w:r>
          </w:p>
          <w:p w:rsidR="00F84AFD" w:rsidRDefault="00F84AFD">
            <w:pPr>
              <w:rPr>
                <w:rFonts w:ascii="Times New Roman" w:hAnsi="Times New Roman"/>
                <w:sz w:val="24"/>
                <w:szCs w:val="24"/>
              </w:rPr>
            </w:pPr>
            <w:r>
              <w:rPr>
                <w:rFonts w:ascii="Times New Roman" w:hAnsi="Times New Roman"/>
                <w:sz w:val="24"/>
                <w:szCs w:val="24"/>
              </w:rPr>
              <w:t>Provides ample evidence of the qualifications of the project director and other key personnel to assure the project achieves all goals and objectives; and provides the percentage of time each person will commit to the project; and documents that grant participants are qualified to provide the administrative, curricular, occupational, health science or STEM professional expertise necessary to meet the grant requirements and deliverables.</w:t>
            </w:r>
          </w:p>
        </w:tc>
      </w:tr>
    </w:tbl>
    <w:p w:rsidR="00F84AFD" w:rsidRDefault="00F84AFD">
      <w:pPr>
        <w:jc w:val="center"/>
        <w:rPr>
          <w:rFonts w:ascii="Times New Roman" w:hAnsi="Times New Roman"/>
          <w:b/>
          <w:sz w:val="24"/>
          <w:szCs w:val="24"/>
        </w:rPr>
      </w:pPr>
    </w:p>
    <w:p w:rsidR="00F84AFD" w:rsidRDefault="00F84AFD">
      <w:pPr>
        <w:jc w:val="center"/>
        <w:rPr>
          <w:rFonts w:ascii="Times New Roman" w:hAnsi="Times New Roman"/>
          <w:b/>
          <w:sz w:val="24"/>
          <w:szCs w:val="24"/>
        </w:rPr>
        <w:sectPr w:rsidR="00F84AFD">
          <w:pgSz w:w="12240" w:h="15840"/>
          <w:pgMar w:top="1152" w:right="1440" w:bottom="1008" w:left="1440" w:header="0" w:footer="0" w:gutter="0"/>
          <w:cols w:space="720"/>
          <w:docGrid w:linePitch="360"/>
        </w:sectPr>
      </w:pPr>
    </w:p>
    <w:p w:rsidR="00F84AFD" w:rsidRDefault="00F84AFD">
      <w:pPr>
        <w:jc w:val="center"/>
        <w:rPr>
          <w:rFonts w:ascii="Times New Roman" w:hAnsi="Times New Roman"/>
          <w:b/>
          <w:sz w:val="24"/>
          <w:szCs w:val="24"/>
        </w:rPr>
      </w:pPr>
      <w:r>
        <w:rPr>
          <w:rFonts w:ascii="Times New Roman" w:hAnsi="Times New Roman"/>
          <w:b/>
          <w:sz w:val="24"/>
          <w:szCs w:val="24"/>
        </w:rPr>
        <w:t>INFORMATION CONCERNING OTHER REQUIREMENTS</w:t>
      </w:r>
    </w:p>
    <w:p w:rsidR="00F84AFD" w:rsidRDefault="00F84AFD">
      <w:pPr>
        <w:rPr>
          <w:rFonts w:ascii="Times New Roman" w:hAnsi="Times New Roman"/>
          <w:sz w:val="24"/>
          <w:szCs w:val="24"/>
        </w:rPr>
      </w:pPr>
    </w:p>
    <w:p w:rsidR="00F84AFD" w:rsidRDefault="00F84AFD">
      <w:pPr>
        <w:rPr>
          <w:rFonts w:ascii="Times New Roman" w:hAnsi="Times New Roman"/>
          <w:b/>
          <w:sz w:val="24"/>
          <w:szCs w:val="24"/>
          <w:u w:val="single"/>
        </w:rPr>
      </w:pPr>
      <w:r>
        <w:rPr>
          <w:rFonts w:ascii="Times New Roman" w:hAnsi="Times New Roman"/>
          <w:b/>
          <w:sz w:val="24"/>
          <w:szCs w:val="24"/>
          <w:u w:val="single"/>
        </w:rPr>
        <w:t>Length of Award</w:t>
      </w:r>
    </w:p>
    <w:p w:rsidR="00F84AFD" w:rsidRDefault="00F84AFD">
      <w:pPr>
        <w:rPr>
          <w:rFonts w:ascii="Times New Roman" w:hAnsi="Times New Roman"/>
          <w:sz w:val="24"/>
          <w:szCs w:val="24"/>
        </w:rPr>
      </w:pPr>
    </w:p>
    <w:p w:rsidR="00F84AFD" w:rsidRDefault="00F84AFD">
      <w:pPr>
        <w:rPr>
          <w:rFonts w:ascii="Times New Roman" w:hAnsi="Times New Roman"/>
          <w:b/>
          <w:sz w:val="24"/>
          <w:szCs w:val="24"/>
        </w:rPr>
      </w:pPr>
      <w:r>
        <w:rPr>
          <w:rFonts w:ascii="Times New Roman" w:hAnsi="Times New Roman"/>
          <w:sz w:val="24"/>
          <w:szCs w:val="24"/>
        </w:rPr>
        <w:t>Funding will be effective immediately following the Superintendent of Public Instruction approval of grant awards anticipated April 1, 2010 with an ending date of September 30, 2010.</w:t>
      </w:r>
    </w:p>
    <w:p w:rsidR="00F84AFD" w:rsidRDefault="00F84AFD">
      <w:pPr>
        <w:rPr>
          <w:rFonts w:ascii="Times New Roman" w:hAnsi="Times New Roman"/>
          <w:b/>
          <w:sz w:val="24"/>
          <w:szCs w:val="24"/>
        </w:rPr>
      </w:pPr>
    </w:p>
    <w:p w:rsidR="00F84AFD" w:rsidRDefault="00F84AFD">
      <w:pPr>
        <w:rPr>
          <w:rFonts w:ascii="Times New Roman" w:hAnsi="Times New Roman"/>
          <w:b/>
          <w:sz w:val="24"/>
          <w:szCs w:val="24"/>
          <w:u w:val="single"/>
        </w:rPr>
      </w:pPr>
      <w:r>
        <w:rPr>
          <w:rFonts w:ascii="Times New Roman" w:hAnsi="Times New Roman"/>
          <w:b/>
          <w:sz w:val="24"/>
          <w:szCs w:val="24"/>
          <w:u w:val="single"/>
        </w:rPr>
        <w:t>Payment Schedule</w:t>
      </w:r>
    </w:p>
    <w:p w:rsidR="00F84AFD" w:rsidRDefault="00F84AFD">
      <w:pPr>
        <w:rPr>
          <w:rFonts w:ascii="Times New Roman" w:hAnsi="Times New Roman"/>
          <w:sz w:val="24"/>
          <w:szCs w:val="24"/>
        </w:rPr>
      </w:pPr>
    </w:p>
    <w:p w:rsidR="00F84AFD" w:rsidRDefault="00F84AFD">
      <w:pPr>
        <w:rPr>
          <w:rFonts w:ascii="Times New Roman" w:hAnsi="Times New Roman"/>
          <w:sz w:val="24"/>
          <w:szCs w:val="24"/>
        </w:rPr>
      </w:pPr>
      <w:r>
        <w:rPr>
          <w:rFonts w:ascii="Times New Roman" w:hAnsi="Times New Roman"/>
          <w:sz w:val="24"/>
          <w:szCs w:val="24"/>
        </w:rPr>
        <w:t>Payments to the grantee will be made available when the grant award letters are signed by the State Superintendent of Public Instruction.</w:t>
      </w:r>
    </w:p>
    <w:p w:rsidR="00F84AFD" w:rsidRDefault="00F84AFD">
      <w:pPr>
        <w:rPr>
          <w:rFonts w:ascii="Times New Roman" w:hAnsi="Times New Roman"/>
          <w:sz w:val="24"/>
          <w:szCs w:val="24"/>
        </w:rPr>
      </w:pPr>
    </w:p>
    <w:p w:rsidR="00F84AFD" w:rsidRDefault="00F84AFD">
      <w:pPr>
        <w:rPr>
          <w:rFonts w:ascii="Times New Roman" w:hAnsi="Times New Roman"/>
          <w:b/>
          <w:sz w:val="24"/>
          <w:szCs w:val="24"/>
          <w:u w:val="single"/>
        </w:rPr>
      </w:pPr>
      <w:r>
        <w:rPr>
          <w:rFonts w:ascii="Times New Roman" w:hAnsi="Times New Roman"/>
          <w:b/>
          <w:sz w:val="24"/>
          <w:szCs w:val="24"/>
          <w:u w:val="single"/>
        </w:rPr>
        <w:t>Financial Reporting</w:t>
      </w:r>
    </w:p>
    <w:p w:rsidR="00F84AFD" w:rsidRDefault="00F84AFD">
      <w:pPr>
        <w:rPr>
          <w:rFonts w:ascii="Times New Roman" w:hAnsi="Times New Roman"/>
          <w:sz w:val="24"/>
          <w:szCs w:val="24"/>
        </w:rPr>
      </w:pPr>
    </w:p>
    <w:p w:rsidR="00F84AFD" w:rsidRDefault="00F84AFD">
      <w:pPr>
        <w:rPr>
          <w:rFonts w:ascii="Times New Roman" w:hAnsi="Times New Roman"/>
          <w:sz w:val="24"/>
          <w:szCs w:val="24"/>
        </w:rPr>
      </w:pPr>
      <w:r>
        <w:rPr>
          <w:rFonts w:ascii="Times New Roman" w:hAnsi="Times New Roman"/>
          <w:sz w:val="24"/>
          <w:szCs w:val="24"/>
        </w:rPr>
        <w:t>A final expenditure report will be required within 60 days of the grant ending date, showing all bills paid in full.</w:t>
      </w:r>
    </w:p>
    <w:p w:rsidR="00F84AFD" w:rsidRDefault="00F84AFD">
      <w:pPr>
        <w:rPr>
          <w:rFonts w:ascii="Times New Roman" w:hAnsi="Times New Roman"/>
          <w:sz w:val="24"/>
          <w:szCs w:val="24"/>
        </w:rPr>
      </w:pPr>
    </w:p>
    <w:p w:rsidR="00F84AFD" w:rsidRDefault="00F84AFD">
      <w:pPr>
        <w:rPr>
          <w:rFonts w:ascii="Times New Roman" w:hAnsi="Times New Roman"/>
          <w:b/>
          <w:sz w:val="24"/>
          <w:szCs w:val="24"/>
          <w:u w:val="single"/>
        </w:rPr>
      </w:pPr>
      <w:r>
        <w:rPr>
          <w:rFonts w:ascii="Times New Roman" w:hAnsi="Times New Roman"/>
          <w:b/>
          <w:sz w:val="24"/>
          <w:szCs w:val="24"/>
          <w:u w:val="single"/>
        </w:rPr>
        <w:t>State of Michigan Monitoring Visits</w:t>
      </w:r>
    </w:p>
    <w:p w:rsidR="00F84AFD" w:rsidRDefault="00F84AFD">
      <w:pPr>
        <w:rPr>
          <w:rFonts w:ascii="Times New Roman" w:hAnsi="Times New Roman"/>
          <w:sz w:val="24"/>
          <w:szCs w:val="24"/>
        </w:rPr>
      </w:pPr>
    </w:p>
    <w:p w:rsidR="00F84AFD" w:rsidRDefault="00F84AFD">
      <w:pPr>
        <w:rPr>
          <w:rFonts w:ascii="Times New Roman" w:hAnsi="Times New Roman"/>
          <w:sz w:val="24"/>
          <w:szCs w:val="24"/>
        </w:rPr>
      </w:pPr>
      <w:r>
        <w:rPr>
          <w:rFonts w:ascii="Times New Roman" w:hAnsi="Times New Roman"/>
          <w:sz w:val="24"/>
          <w:szCs w:val="24"/>
        </w:rPr>
        <w:t>All grant awards are subject to on-site grant review. Project staff must maintain and make available, in the event of a monitoring visit, evidence to support the complete implementation of the proposed project.</w:t>
      </w:r>
    </w:p>
    <w:p w:rsidR="00F84AFD" w:rsidRDefault="00F84AFD">
      <w:pPr>
        <w:rPr>
          <w:rFonts w:ascii="Times New Roman" w:hAnsi="Times New Roman"/>
          <w:sz w:val="24"/>
          <w:szCs w:val="24"/>
        </w:rPr>
      </w:pPr>
    </w:p>
    <w:p w:rsidR="00F84AFD" w:rsidRDefault="00F84AFD">
      <w:pPr>
        <w:rPr>
          <w:rFonts w:ascii="Times New Roman" w:hAnsi="Times New Roman"/>
          <w:b/>
          <w:sz w:val="24"/>
          <w:szCs w:val="24"/>
          <w:u w:val="single"/>
        </w:rPr>
      </w:pPr>
      <w:r>
        <w:rPr>
          <w:rFonts w:ascii="Times New Roman" w:hAnsi="Times New Roman"/>
          <w:b/>
          <w:sz w:val="24"/>
          <w:szCs w:val="24"/>
          <w:u w:val="single"/>
        </w:rPr>
        <w:t>Ownership of Materials Produced</w:t>
      </w:r>
    </w:p>
    <w:p w:rsidR="00F84AFD" w:rsidRDefault="00F84AFD">
      <w:pPr>
        <w:rPr>
          <w:rFonts w:ascii="Times New Roman" w:hAnsi="Times New Roman"/>
          <w:sz w:val="24"/>
          <w:szCs w:val="24"/>
        </w:rPr>
      </w:pPr>
    </w:p>
    <w:p w:rsidR="00F84AFD" w:rsidRDefault="00F84AFD">
      <w:pPr>
        <w:rPr>
          <w:rFonts w:ascii="Times New Roman" w:hAnsi="Times New Roman"/>
          <w:sz w:val="24"/>
          <w:szCs w:val="24"/>
        </w:rPr>
      </w:pPr>
      <w:r>
        <w:rPr>
          <w:rFonts w:ascii="Times New Roman" w:hAnsi="Times New Roman"/>
          <w:sz w:val="24"/>
          <w:szCs w:val="24"/>
        </w:rPr>
        <w:t>Ownership of products resulting from the Middle College Partnership Grant, which are subject to copyright and have economic value, shall remain with the state of Michigan unless such ownership is explicitly waived. This stipulation covers recipients as well as subcontractors receiving funds through this grant program.</w:t>
      </w:r>
    </w:p>
    <w:p w:rsidR="00F84AFD" w:rsidRDefault="00F84AFD">
      <w:pPr>
        <w:rPr>
          <w:rFonts w:ascii="Times New Roman" w:hAnsi="Times New Roman"/>
          <w:sz w:val="24"/>
          <w:szCs w:val="24"/>
        </w:rPr>
      </w:pPr>
    </w:p>
    <w:p w:rsidR="00F84AFD" w:rsidRDefault="00F84AFD">
      <w:pPr>
        <w:rPr>
          <w:rFonts w:ascii="Times New Roman" w:hAnsi="Times New Roman"/>
          <w:b/>
          <w:sz w:val="24"/>
          <w:szCs w:val="24"/>
          <w:u w:val="single"/>
        </w:rPr>
      </w:pPr>
      <w:r>
        <w:rPr>
          <w:rFonts w:ascii="Times New Roman" w:hAnsi="Times New Roman"/>
          <w:b/>
          <w:sz w:val="24"/>
          <w:szCs w:val="24"/>
          <w:u w:val="single"/>
        </w:rPr>
        <w:t>Where to Obtain Help</w:t>
      </w:r>
    </w:p>
    <w:p w:rsidR="00F84AFD" w:rsidRDefault="00F84AFD">
      <w:pPr>
        <w:rPr>
          <w:rFonts w:ascii="Times New Roman" w:hAnsi="Times New Roman"/>
          <w:sz w:val="24"/>
          <w:szCs w:val="24"/>
        </w:rPr>
      </w:pPr>
    </w:p>
    <w:p w:rsidR="00F84AFD" w:rsidRDefault="00F84AFD">
      <w:pPr>
        <w:rPr>
          <w:rFonts w:ascii="Times New Roman" w:hAnsi="Times New Roman"/>
          <w:sz w:val="24"/>
          <w:szCs w:val="24"/>
        </w:rPr>
      </w:pPr>
      <w:r>
        <w:rPr>
          <w:rFonts w:ascii="Times New Roman" w:hAnsi="Times New Roman"/>
          <w:sz w:val="24"/>
          <w:szCs w:val="24"/>
        </w:rPr>
        <w:t xml:space="preserve">Questions regarding the application and submission procedures should be directed to Christine Reiff, Michigan Department of Education, (517) 241-0260, or by email at: </w:t>
      </w:r>
      <w:hyperlink r:id="rId8" w:history="1">
        <w:r>
          <w:rPr>
            <w:rStyle w:val="Hyperlink"/>
            <w:rFonts w:ascii="Times New Roman" w:hAnsi="Times New Roman"/>
            <w:sz w:val="24"/>
            <w:szCs w:val="24"/>
          </w:rPr>
          <w:t>reiffc@michigan.gov</w:t>
        </w:r>
      </w:hyperlink>
      <w:r>
        <w:rPr>
          <w:rFonts w:ascii="Times New Roman" w:hAnsi="Times New Roman"/>
          <w:sz w:val="24"/>
          <w:szCs w:val="24"/>
        </w:rPr>
        <w:t>.</w:t>
      </w:r>
    </w:p>
    <w:p w:rsidR="00F84AFD" w:rsidRDefault="00F84AFD">
      <w:pPr>
        <w:rPr>
          <w:rFonts w:ascii="Times New Roman" w:hAnsi="Times New Roman"/>
          <w:sz w:val="24"/>
          <w:szCs w:val="24"/>
        </w:rPr>
      </w:pPr>
    </w:p>
    <w:p w:rsidR="00F84AFD" w:rsidRDefault="00F84AFD">
      <w:pPr>
        <w:rPr>
          <w:rFonts w:ascii="Times New Roman" w:hAnsi="Times New Roman"/>
          <w:b/>
          <w:sz w:val="24"/>
          <w:szCs w:val="24"/>
          <w:u w:val="single"/>
        </w:rPr>
      </w:pPr>
      <w:r>
        <w:rPr>
          <w:rFonts w:ascii="Times New Roman" w:hAnsi="Times New Roman"/>
          <w:b/>
          <w:sz w:val="24"/>
          <w:szCs w:val="24"/>
          <w:u w:val="single"/>
        </w:rPr>
        <w:t>Resources</w:t>
      </w:r>
    </w:p>
    <w:p w:rsidR="00F84AFD" w:rsidRDefault="00F84AFD">
      <w:pPr>
        <w:rPr>
          <w:rFonts w:ascii="Times New Roman" w:hAnsi="Times New Roman"/>
          <w:sz w:val="24"/>
          <w:szCs w:val="24"/>
        </w:rPr>
      </w:pPr>
    </w:p>
    <w:p w:rsidR="00F84AFD" w:rsidRDefault="00F84AFD">
      <w:pPr>
        <w:rPr>
          <w:rFonts w:ascii="Times New Roman" w:hAnsi="Times New Roman"/>
          <w:sz w:val="24"/>
          <w:szCs w:val="24"/>
        </w:rPr>
      </w:pPr>
      <w:r>
        <w:rPr>
          <w:rFonts w:ascii="Times New Roman" w:hAnsi="Times New Roman"/>
          <w:sz w:val="24"/>
          <w:szCs w:val="24"/>
        </w:rPr>
        <w:t xml:space="preserve">Michigan Department of Education, Early/Middle College webpage </w:t>
      </w:r>
      <w:hyperlink r:id="rId9" w:history="1">
        <w:r>
          <w:rPr>
            <w:rStyle w:val="Hyperlink"/>
            <w:rFonts w:ascii="Times New Roman" w:hAnsi="Times New Roman"/>
            <w:sz w:val="24"/>
            <w:szCs w:val="24"/>
          </w:rPr>
          <w:t>http://www.michigan.gov/mde/0,1607,7-140-43092_51178---,00.html</w:t>
        </w:r>
      </w:hyperlink>
    </w:p>
    <w:p w:rsidR="00F84AFD" w:rsidRDefault="00F84AFD">
      <w:pPr>
        <w:rPr>
          <w:rFonts w:ascii="Times New Roman" w:hAnsi="Times New Roman"/>
          <w:sz w:val="24"/>
          <w:szCs w:val="24"/>
        </w:rPr>
      </w:pPr>
      <w:r>
        <w:rPr>
          <w:rFonts w:ascii="Times New Roman" w:hAnsi="Times New Roman"/>
          <w:sz w:val="24"/>
          <w:szCs w:val="24"/>
        </w:rPr>
        <w:t>lists the previously funded Middle College Partnership Grant recipients. Each of the existing programs provides a brief synopsis of their program, contact information, and their final report.</w:t>
      </w:r>
    </w:p>
    <w:p w:rsidR="00F84AFD" w:rsidRDefault="00F84AFD">
      <w:pPr>
        <w:rPr>
          <w:rFonts w:ascii="Times New Roman" w:hAnsi="Times New Roman"/>
          <w:sz w:val="24"/>
          <w:szCs w:val="24"/>
        </w:rPr>
      </w:pPr>
    </w:p>
    <w:p w:rsidR="00F84AFD" w:rsidRDefault="00F84AFD">
      <w:pPr>
        <w:rPr>
          <w:rFonts w:ascii="Times New Roman" w:hAnsi="Times New Roman"/>
          <w:sz w:val="24"/>
          <w:szCs w:val="24"/>
        </w:rPr>
      </w:pPr>
      <w:r>
        <w:rPr>
          <w:rFonts w:ascii="Times New Roman" w:hAnsi="Times New Roman"/>
          <w:sz w:val="24"/>
          <w:szCs w:val="24"/>
        </w:rPr>
        <w:t xml:space="preserve">Jobs for the Future </w:t>
      </w:r>
      <w:hyperlink r:id="rId10" w:history="1">
        <w:r>
          <w:rPr>
            <w:rStyle w:val="Hyperlink"/>
            <w:rFonts w:ascii="Times New Roman" w:hAnsi="Times New Roman"/>
            <w:sz w:val="24"/>
            <w:szCs w:val="24"/>
          </w:rPr>
          <w:t>www.jff.org</w:t>
        </w:r>
      </w:hyperlink>
    </w:p>
    <w:p w:rsidR="00F84AFD" w:rsidRDefault="00F84AFD">
      <w:pPr>
        <w:rPr>
          <w:rFonts w:ascii="Times New Roman" w:hAnsi="Times New Roman"/>
          <w:sz w:val="24"/>
          <w:szCs w:val="24"/>
        </w:rPr>
      </w:pPr>
    </w:p>
    <w:p w:rsidR="00F84AFD" w:rsidRDefault="00F84AFD">
      <w:pPr>
        <w:rPr>
          <w:rFonts w:ascii="Times New Roman" w:hAnsi="Times New Roman"/>
          <w:sz w:val="24"/>
          <w:szCs w:val="24"/>
        </w:rPr>
      </w:pPr>
      <w:r>
        <w:rPr>
          <w:rFonts w:ascii="Times New Roman" w:hAnsi="Times New Roman"/>
          <w:sz w:val="24"/>
          <w:szCs w:val="24"/>
        </w:rPr>
        <w:t xml:space="preserve">National Middle College Consortium </w:t>
      </w:r>
      <w:hyperlink r:id="rId11" w:history="1">
        <w:r>
          <w:rPr>
            <w:rStyle w:val="Hyperlink"/>
            <w:rFonts w:ascii="Times New Roman" w:hAnsi="Times New Roman"/>
            <w:sz w:val="24"/>
            <w:szCs w:val="24"/>
          </w:rPr>
          <w:t>http://www.laguardia.edu/mcnc/</w:t>
        </w:r>
      </w:hyperlink>
      <w:r>
        <w:rPr>
          <w:rFonts w:ascii="Times New Roman" w:hAnsi="Times New Roman"/>
          <w:sz w:val="24"/>
          <w:szCs w:val="24"/>
        </w:rPr>
        <w:t xml:space="preserve"> Applicants are strongly encouraged to review the National Middle College Consortium website.</w:t>
      </w:r>
    </w:p>
    <w:p w:rsidR="00F84AFD" w:rsidRDefault="00F84AFD">
      <w:pPr>
        <w:rPr>
          <w:rFonts w:ascii="Times New Roman" w:hAnsi="Times New Roman"/>
          <w:sz w:val="24"/>
          <w:szCs w:val="24"/>
        </w:rPr>
      </w:pPr>
    </w:p>
    <w:p w:rsidR="00F84AFD" w:rsidRDefault="00F84AFD">
      <w:pPr>
        <w:rPr>
          <w:rFonts w:ascii="Times New Roman" w:hAnsi="Times New Roman"/>
          <w:sz w:val="24"/>
          <w:szCs w:val="24"/>
        </w:rPr>
      </w:pPr>
      <w:r>
        <w:rPr>
          <w:rFonts w:ascii="Times New Roman" w:hAnsi="Times New Roman"/>
          <w:sz w:val="24"/>
          <w:szCs w:val="24"/>
        </w:rPr>
        <w:t xml:space="preserve">Mott Middle College – Center for Michigan Middle College and Early College, Chery Wagonlander, Principal, </w:t>
      </w:r>
      <w:hyperlink r:id="rId12" w:history="1">
        <w:r>
          <w:rPr>
            <w:rStyle w:val="Hyperlink"/>
            <w:rFonts w:ascii="Times New Roman" w:hAnsi="Times New Roman"/>
            <w:sz w:val="24"/>
            <w:szCs w:val="24"/>
          </w:rPr>
          <w:t>cwagonla@geneseeisd.org</w:t>
        </w:r>
      </w:hyperlink>
    </w:p>
    <w:sectPr w:rsidR="00F84AFD" w:rsidSect="00306D6B">
      <w:pgSz w:w="12240" w:h="15840"/>
      <w:pgMar w:top="1152" w:right="1440" w:bottom="864" w:left="1440"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4AFD" w:rsidRDefault="00F84AFD">
      <w:pPr>
        <w:rPr>
          <w:rStyle w:val="FollowedHyperlink"/>
          <w:color w:val="auto"/>
          <w:u w:val="none"/>
        </w:rPr>
      </w:pPr>
      <w:r>
        <w:rPr>
          <w:rStyle w:val="FollowedHyperlink"/>
          <w:color w:val="auto"/>
          <w:u w:val="none"/>
        </w:rPr>
        <w:separator/>
      </w:r>
    </w:p>
  </w:endnote>
  <w:endnote w:type="continuationSeparator" w:id="0">
    <w:p w:rsidR="00F84AFD" w:rsidRDefault="00F84AFD">
      <w:pPr>
        <w:rPr>
          <w:rStyle w:val="FollowedHyperlink"/>
          <w:color w:val="auto"/>
          <w:u w:val="none"/>
        </w:rPr>
      </w:pPr>
      <w:r>
        <w:rPr>
          <w:rStyle w:val="FollowedHyperlink"/>
          <w:color w:val="auto"/>
          <w:u w:val="none"/>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4AFD" w:rsidRDefault="00F84AFD">
      <w:pPr>
        <w:rPr>
          <w:rStyle w:val="FollowedHyperlink"/>
          <w:color w:val="auto"/>
          <w:u w:val="none"/>
        </w:rPr>
      </w:pPr>
      <w:r>
        <w:rPr>
          <w:rStyle w:val="FollowedHyperlink"/>
          <w:color w:val="auto"/>
          <w:u w:val="none"/>
        </w:rPr>
        <w:separator/>
      </w:r>
    </w:p>
  </w:footnote>
  <w:footnote w:type="continuationSeparator" w:id="0">
    <w:p w:rsidR="00F84AFD" w:rsidRDefault="00F84AFD">
      <w:pPr>
        <w:rPr>
          <w:rStyle w:val="FollowedHyperlink"/>
          <w:color w:val="auto"/>
          <w:u w:val="none"/>
        </w:rPr>
      </w:pPr>
      <w:r>
        <w:rPr>
          <w:rStyle w:val="FollowedHyperlink"/>
          <w:color w:val="auto"/>
          <w:u w:val="none"/>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B5455"/>
    <w:multiLevelType w:val="hybridMultilevel"/>
    <w:tmpl w:val="46546A86"/>
    <w:lvl w:ilvl="0" w:tplc="662E6D9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
    <w:nsid w:val="05373936"/>
    <w:multiLevelType w:val="hybridMultilevel"/>
    <w:tmpl w:val="F6E40C0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62504"/>
    <w:rsid w:val="00306D6B"/>
    <w:rsid w:val="00403C97"/>
    <w:rsid w:val="0056410E"/>
    <w:rsid w:val="00AB3E68"/>
    <w:rsid w:val="00E62504"/>
    <w:rsid w:val="00EF12CD"/>
    <w:rsid w:val="00F84AF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hapeDefaults>
    <o:shapedefaults v:ext="edit" spidmax="103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410E"/>
  </w:style>
  <w:style w:type="paragraph" w:styleId="Heading3">
    <w:name w:val="heading 3"/>
    <w:basedOn w:val="Normal"/>
    <w:link w:val="Heading3Char"/>
    <w:uiPriority w:val="99"/>
    <w:qFormat/>
    <w:locked/>
    <w:rsid w:val="0056410E"/>
    <w:pPr>
      <w:spacing w:before="100" w:beforeAutospacing="1" w:after="100" w:afterAutospacing="1"/>
      <w:outlineLvl w:val="2"/>
    </w:pPr>
    <w:rPr>
      <w:rFonts w:ascii="Arial Unicode MS" w:eastAsia="Arial Unicode MS" w:hAnsi="Arial Unicode MS" w:cs="Arial Unicode MS"/>
      <w:b/>
      <w:bCs/>
      <w:sz w:val="27"/>
      <w:szCs w:val="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semiHidden/>
    <w:locked/>
    <w:rsid w:val="0056410E"/>
    <w:rPr>
      <w:rFonts w:ascii="Cambria" w:hAnsi="Cambria" w:cs="Times New Roman"/>
      <w:b/>
      <w:bCs/>
      <w:sz w:val="26"/>
      <w:szCs w:val="26"/>
    </w:rPr>
  </w:style>
  <w:style w:type="character" w:styleId="Hyperlink">
    <w:name w:val="Hyperlink"/>
    <w:basedOn w:val="DefaultParagraphFont"/>
    <w:uiPriority w:val="99"/>
    <w:rsid w:val="0056410E"/>
    <w:rPr>
      <w:rFonts w:cs="Times New Roman"/>
      <w:color w:val="0000FF"/>
      <w:u w:val="single"/>
    </w:rPr>
  </w:style>
  <w:style w:type="paragraph" w:styleId="ListParagraph">
    <w:name w:val="List Paragraph"/>
    <w:basedOn w:val="Normal"/>
    <w:uiPriority w:val="99"/>
    <w:qFormat/>
    <w:rsid w:val="0056410E"/>
    <w:pPr>
      <w:ind w:left="720"/>
      <w:contextualSpacing/>
    </w:pPr>
  </w:style>
  <w:style w:type="table" w:styleId="TableGrid">
    <w:name w:val="Table Grid"/>
    <w:basedOn w:val="TableNormal"/>
    <w:uiPriority w:val="99"/>
    <w:locked/>
    <w:rsid w:val="0056410E"/>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rsid w:val="0056410E"/>
    <w:rPr>
      <w:rFonts w:cs="Times New Roman"/>
      <w:color w:val="800080"/>
      <w:u w:val="single"/>
    </w:rPr>
  </w:style>
  <w:style w:type="paragraph" w:customStyle="1" w:styleId="Default">
    <w:name w:val="Default"/>
    <w:uiPriority w:val="99"/>
    <w:rsid w:val="0056410E"/>
    <w:pPr>
      <w:widowControl w:val="0"/>
      <w:autoSpaceDE w:val="0"/>
      <w:autoSpaceDN w:val="0"/>
      <w:adjustRightInd w:val="0"/>
    </w:pPr>
    <w:rPr>
      <w:rFonts w:ascii="Arial" w:hAnsi="Arial" w:cs="Arial"/>
      <w:color w:val="000000"/>
      <w:sz w:val="24"/>
      <w:szCs w:val="24"/>
    </w:rPr>
  </w:style>
  <w:style w:type="paragraph" w:customStyle="1" w:styleId="CM19">
    <w:name w:val="CM19"/>
    <w:basedOn w:val="Default"/>
    <w:next w:val="Default"/>
    <w:uiPriority w:val="99"/>
    <w:rsid w:val="0056410E"/>
    <w:pPr>
      <w:spacing w:after="180"/>
    </w:pPr>
    <w:rPr>
      <w:color w:val="auto"/>
    </w:rPr>
  </w:style>
  <w:style w:type="paragraph" w:customStyle="1" w:styleId="CM20">
    <w:name w:val="CM20"/>
    <w:basedOn w:val="Default"/>
    <w:next w:val="Default"/>
    <w:uiPriority w:val="99"/>
    <w:rsid w:val="0056410E"/>
    <w:pPr>
      <w:spacing w:after="90"/>
    </w:pPr>
    <w:rPr>
      <w:color w:val="auto"/>
    </w:rPr>
  </w:style>
  <w:style w:type="paragraph" w:customStyle="1" w:styleId="CM21">
    <w:name w:val="CM21"/>
    <w:basedOn w:val="Default"/>
    <w:next w:val="Default"/>
    <w:uiPriority w:val="99"/>
    <w:rsid w:val="0056410E"/>
    <w:pPr>
      <w:spacing w:after="443"/>
    </w:pPr>
    <w:rPr>
      <w:color w:val="auto"/>
    </w:rPr>
  </w:style>
  <w:style w:type="paragraph" w:customStyle="1" w:styleId="CM23">
    <w:name w:val="CM23"/>
    <w:basedOn w:val="Default"/>
    <w:next w:val="Default"/>
    <w:uiPriority w:val="99"/>
    <w:rsid w:val="0056410E"/>
    <w:pPr>
      <w:spacing w:after="248"/>
    </w:pPr>
    <w:rPr>
      <w:color w:val="auto"/>
    </w:rPr>
  </w:style>
  <w:style w:type="paragraph" w:customStyle="1" w:styleId="CM2">
    <w:name w:val="CM2"/>
    <w:basedOn w:val="Default"/>
    <w:next w:val="Default"/>
    <w:uiPriority w:val="99"/>
    <w:rsid w:val="0056410E"/>
    <w:pPr>
      <w:spacing w:line="193" w:lineRule="atLeast"/>
    </w:pPr>
    <w:rPr>
      <w:color w:val="auto"/>
    </w:rPr>
  </w:style>
  <w:style w:type="paragraph" w:customStyle="1" w:styleId="CM7">
    <w:name w:val="CM7"/>
    <w:basedOn w:val="Default"/>
    <w:next w:val="Default"/>
    <w:uiPriority w:val="99"/>
    <w:rsid w:val="0056410E"/>
    <w:pPr>
      <w:spacing w:line="471" w:lineRule="atLeast"/>
    </w:pPr>
    <w:rPr>
      <w:color w:val="auto"/>
    </w:rPr>
  </w:style>
  <w:style w:type="paragraph" w:customStyle="1" w:styleId="CM27">
    <w:name w:val="CM27"/>
    <w:basedOn w:val="Default"/>
    <w:next w:val="Default"/>
    <w:uiPriority w:val="99"/>
    <w:rsid w:val="0056410E"/>
    <w:pPr>
      <w:spacing w:after="825"/>
    </w:pPr>
    <w:rPr>
      <w:color w:val="auto"/>
    </w:rPr>
  </w:style>
  <w:style w:type="paragraph" w:styleId="BodyText2">
    <w:name w:val="Body Text 2"/>
    <w:basedOn w:val="Normal"/>
    <w:link w:val="BodyText2Char"/>
    <w:uiPriority w:val="99"/>
    <w:rsid w:val="0056410E"/>
    <w:pPr>
      <w:jc w:val="both"/>
    </w:pPr>
    <w:rPr>
      <w:rFonts w:ascii="Times New Roman" w:hAnsi="Times New Roman"/>
      <w:i/>
      <w:iCs/>
      <w:sz w:val="24"/>
      <w:szCs w:val="20"/>
    </w:rPr>
  </w:style>
  <w:style w:type="character" w:customStyle="1" w:styleId="BodyText2Char">
    <w:name w:val="Body Text 2 Char"/>
    <w:basedOn w:val="DefaultParagraphFont"/>
    <w:link w:val="BodyText2"/>
    <w:uiPriority w:val="99"/>
    <w:semiHidden/>
    <w:locked/>
    <w:rsid w:val="0056410E"/>
    <w:rPr>
      <w:rFonts w:cs="Times New Roman"/>
    </w:rPr>
  </w:style>
  <w:style w:type="paragraph" w:customStyle="1" w:styleId="CM1">
    <w:name w:val="CM1"/>
    <w:basedOn w:val="Default"/>
    <w:next w:val="Default"/>
    <w:uiPriority w:val="99"/>
    <w:rsid w:val="0056410E"/>
    <w:rPr>
      <w:color w:val="auto"/>
    </w:rPr>
  </w:style>
  <w:style w:type="paragraph" w:customStyle="1" w:styleId="CM29">
    <w:name w:val="CM29"/>
    <w:basedOn w:val="Default"/>
    <w:next w:val="Default"/>
    <w:uiPriority w:val="99"/>
    <w:rsid w:val="0056410E"/>
    <w:pPr>
      <w:spacing w:after="115"/>
    </w:pPr>
    <w:rPr>
      <w:color w:val="auto"/>
    </w:rPr>
  </w:style>
  <w:style w:type="paragraph" w:customStyle="1" w:styleId="CM14">
    <w:name w:val="CM14"/>
    <w:basedOn w:val="Default"/>
    <w:next w:val="Default"/>
    <w:uiPriority w:val="99"/>
    <w:rsid w:val="0056410E"/>
    <w:rPr>
      <w:color w:val="auto"/>
    </w:rPr>
  </w:style>
  <w:style w:type="paragraph" w:styleId="Header">
    <w:name w:val="header"/>
    <w:basedOn w:val="Normal"/>
    <w:link w:val="HeaderChar"/>
    <w:uiPriority w:val="99"/>
    <w:rsid w:val="0056410E"/>
    <w:pPr>
      <w:tabs>
        <w:tab w:val="center" w:pos="4320"/>
        <w:tab w:val="right" w:pos="8640"/>
      </w:tabs>
    </w:pPr>
  </w:style>
  <w:style w:type="character" w:customStyle="1" w:styleId="HeaderChar">
    <w:name w:val="Header Char"/>
    <w:basedOn w:val="DefaultParagraphFont"/>
    <w:link w:val="Header"/>
    <w:uiPriority w:val="99"/>
    <w:semiHidden/>
    <w:locked/>
    <w:rsid w:val="0056410E"/>
    <w:rPr>
      <w:rFonts w:cs="Times New Roman"/>
    </w:rPr>
  </w:style>
  <w:style w:type="paragraph" w:styleId="Footer">
    <w:name w:val="footer"/>
    <w:basedOn w:val="Normal"/>
    <w:link w:val="FooterChar"/>
    <w:uiPriority w:val="99"/>
    <w:rsid w:val="0056410E"/>
    <w:pPr>
      <w:tabs>
        <w:tab w:val="center" w:pos="4320"/>
        <w:tab w:val="right" w:pos="8640"/>
      </w:tabs>
    </w:pPr>
  </w:style>
  <w:style w:type="character" w:customStyle="1" w:styleId="FooterChar">
    <w:name w:val="Footer Char"/>
    <w:basedOn w:val="DefaultParagraphFont"/>
    <w:link w:val="Footer"/>
    <w:uiPriority w:val="99"/>
    <w:semiHidden/>
    <w:locked/>
    <w:rsid w:val="0056410E"/>
    <w:rPr>
      <w:rFonts w:cs="Times New Roman"/>
    </w:rPr>
  </w:style>
  <w:style w:type="character" w:styleId="PageNumber">
    <w:name w:val="page number"/>
    <w:basedOn w:val="DefaultParagraphFont"/>
    <w:uiPriority w:val="99"/>
    <w:rsid w:val="0056410E"/>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eiffc@michigan.gov"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cwagonla@geneseeisd.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aguardia.edu/mcnc/" TargetMode="External"/><Relationship Id="rId5" Type="http://schemas.openxmlformats.org/officeDocument/2006/relationships/footnotes" Target="footnotes.xml"/><Relationship Id="rId10" Type="http://schemas.openxmlformats.org/officeDocument/2006/relationships/hyperlink" Target="http://www.jff.org" TargetMode="External"/><Relationship Id="rId4" Type="http://schemas.openxmlformats.org/officeDocument/2006/relationships/webSettings" Target="webSettings.xml"/><Relationship Id="rId9" Type="http://schemas.openxmlformats.org/officeDocument/2006/relationships/hyperlink" Target="http://www.michigan.gov/mde/0,1607,7-140-43092_51178---,00.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14</Pages>
  <Words>4536</Words>
  <Characters>28489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Michigan Department of Education</dc:title>
  <dc:subject/>
  <dc:creator>Christine Reiff</dc:creator>
  <cp:keywords/>
  <dc:description/>
  <cp:lastModifiedBy>Karen Zarka</cp:lastModifiedBy>
  <cp:revision>2</cp:revision>
  <cp:lastPrinted>2010-01-21T18:15:00Z</cp:lastPrinted>
  <dcterms:created xsi:type="dcterms:W3CDTF">2010-01-21T19:09:00Z</dcterms:created>
  <dcterms:modified xsi:type="dcterms:W3CDTF">2010-01-21T19:09:00Z</dcterms:modified>
</cp:coreProperties>
</file>